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95FE7" w14:textId="26A90BDA" w:rsidR="00797683" w:rsidRPr="007A1041" w:rsidRDefault="007652E5" w:rsidP="007A1041">
      <w:pPr>
        <w:spacing w:after="0" w:line="320" w:lineRule="atLeast"/>
        <w:jc w:val="center"/>
        <w:rPr>
          <w:rFonts w:asciiTheme="minorHAnsi" w:hAnsiTheme="minorHAnsi" w:cstheme="minorHAnsi"/>
          <w:b/>
        </w:rPr>
      </w:pPr>
      <w:r w:rsidRPr="007A1041">
        <w:rPr>
          <w:rFonts w:asciiTheme="minorHAnsi" w:hAnsiTheme="minorHAnsi" w:cstheme="minorHAnsi"/>
          <w:b/>
        </w:rPr>
        <w:t xml:space="preserve">DOCUMENTO DE INVITACIÓN PARA LA CONTRATACIÓN </w:t>
      </w:r>
      <w:r w:rsidR="006B6D30" w:rsidRPr="007A1041">
        <w:rPr>
          <w:rFonts w:asciiTheme="minorHAnsi" w:hAnsiTheme="minorHAnsi" w:cstheme="minorHAnsi"/>
          <w:b/>
        </w:rPr>
        <w:t xml:space="preserve">DEL SEGURO DE </w:t>
      </w:r>
      <w:r w:rsidR="006C2FBF">
        <w:rPr>
          <w:rFonts w:asciiTheme="minorHAnsi" w:hAnsiTheme="minorHAnsi" w:cstheme="minorHAnsi"/>
          <w:b/>
        </w:rPr>
        <w:t>CIBERRIESGOS PARA LAS ENTIDADES</w:t>
      </w:r>
      <w:r w:rsidR="006C2FBF" w:rsidRPr="007A1041">
        <w:rPr>
          <w:rFonts w:asciiTheme="minorHAnsi" w:hAnsiTheme="minorHAnsi" w:cstheme="minorHAnsi"/>
          <w:b/>
        </w:rPr>
        <w:t xml:space="preserve"> LOCAL</w:t>
      </w:r>
      <w:r w:rsidR="006C2FBF">
        <w:rPr>
          <w:rFonts w:asciiTheme="minorHAnsi" w:hAnsiTheme="minorHAnsi" w:cstheme="minorHAnsi"/>
          <w:b/>
        </w:rPr>
        <w:t xml:space="preserve">ES, </w:t>
      </w:r>
      <w:r w:rsidR="006C2FBF" w:rsidRPr="00BE1A9B">
        <w:rPr>
          <w:rFonts w:asciiTheme="minorHAnsi" w:hAnsiTheme="minorHAnsi" w:cstheme="minorHAnsi"/>
          <w:b/>
          <w:bCs/>
        </w:rPr>
        <w:t>ORGANISMOS AUTÓNOMOS Y ENTES DEPENDIENTES, ADHERIDOS A LA CENTRAL DE CONTRATACIÓN DE LA FEDERACIÓN ESPAÑOLA DE MUNICIPIOS Y PROVINCIAS</w:t>
      </w:r>
    </w:p>
    <w:p w14:paraId="473E8647" w14:textId="6CC57F31" w:rsidR="007652E5" w:rsidRPr="00530FB2" w:rsidRDefault="006B6D30" w:rsidP="007A1041">
      <w:pPr>
        <w:spacing w:after="0" w:line="320" w:lineRule="atLeast"/>
        <w:jc w:val="center"/>
        <w:rPr>
          <w:rFonts w:asciiTheme="minorHAnsi" w:hAnsiTheme="minorHAnsi" w:cstheme="minorHAnsi"/>
          <w:b/>
          <w:lang w:val="en-GB"/>
        </w:rPr>
      </w:pPr>
      <w:r w:rsidRPr="00530FB2">
        <w:rPr>
          <w:rFonts w:asciiTheme="minorHAnsi" w:hAnsiTheme="minorHAnsi" w:cstheme="minorHAnsi"/>
          <w:b/>
          <w:lang w:val="en-GB"/>
        </w:rPr>
        <w:t xml:space="preserve">(LOTE </w:t>
      </w:r>
      <w:r w:rsidR="00C60B90" w:rsidRPr="00530FB2">
        <w:rPr>
          <w:rFonts w:asciiTheme="minorHAnsi" w:hAnsiTheme="minorHAnsi" w:cstheme="minorHAnsi"/>
          <w:b/>
          <w:lang w:val="en-GB"/>
        </w:rPr>
        <w:t>15</w:t>
      </w:r>
      <w:r w:rsidRPr="00530FB2">
        <w:rPr>
          <w:rFonts w:asciiTheme="minorHAnsi" w:hAnsiTheme="minorHAnsi" w:cstheme="minorHAnsi"/>
          <w:b/>
          <w:lang w:val="en-GB"/>
        </w:rPr>
        <w:t>)</w:t>
      </w:r>
    </w:p>
    <w:p w14:paraId="2E3482C0" w14:textId="77777777" w:rsidR="009E16BE" w:rsidRPr="00530FB2" w:rsidRDefault="009E16BE" w:rsidP="007A1041">
      <w:pPr>
        <w:spacing w:after="0" w:line="320" w:lineRule="atLeast"/>
        <w:rPr>
          <w:rFonts w:asciiTheme="minorHAnsi" w:hAnsiTheme="minorHAnsi" w:cstheme="minorHAnsi"/>
          <w:lang w:val="en-GB"/>
        </w:rPr>
      </w:pPr>
    </w:p>
    <w:p w14:paraId="1BC6842D" w14:textId="77777777" w:rsidR="009E16BE" w:rsidRPr="00530FB2" w:rsidRDefault="009E16BE" w:rsidP="007A1041">
      <w:pPr>
        <w:spacing w:after="0" w:line="320" w:lineRule="atLeast"/>
        <w:rPr>
          <w:rFonts w:asciiTheme="minorHAnsi" w:hAnsiTheme="minorHAnsi" w:cstheme="minorHAnsi"/>
          <w:b/>
          <w:lang w:val="en-GB"/>
        </w:rPr>
      </w:pPr>
    </w:p>
    <w:p w14:paraId="17F87CA7" w14:textId="3B1E3ED7" w:rsidR="009E16BE" w:rsidRPr="00530FB2" w:rsidRDefault="007652E5" w:rsidP="007A1041">
      <w:pPr>
        <w:spacing w:after="0" w:line="320" w:lineRule="atLeast"/>
        <w:rPr>
          <w:rFonts w:asciiTheme="minorHAnsi" w:hAnsiTheme="minorHAnsi" w:cstheme="minorHAnsi"/>
          <w:b/>
          <w:lang w:val="en-GB"/>
        </w:rPr>
      </w:pPr>
      <w:r w:rsidRPr="00530FB2">
        <w:rPr>
          <w:rFonts w:asciiTheme="minorHAnsi" w:hAnsiTheme="minorHAnsi" w:cstheme="minorHAnsi"/>
          <w:b/>
          <w:lang w:val="en-GB"/>
        </w:rPr>
        <w:t>DESTINATARIA</w:t>
      </w:r>
      <w:r w:rsidR="001724A0" w:rsidRPr="00530FB2">
        <w:rPr>
          <w:rFonts w:asciiTheme="minorHAnsi" w:hAnsiTheme="minorHAnsi" w:cstheme="minorHAnsi"/>
          <w:b/>
          <w:lang w:val="en-GB"/>
        </w:rPr>
        <w:t>S</w:t>
      </w:r>
      <w:r w:rsidRPr="00530FB2">
        <w:rPr>
          <w:rFonts w:asciiTheme="minorHAnsi" w:hAnsiTheme="minorHAnsi" w:cstheme="minorHAnsi"/>
          <w:b/>
          <w:lang w:val="en-GB"/>
        </w:rPr>
        <w:t xml:space="preserve">:                                                                         </w:t>
      </w:r>
      <w:r w:rsidR="009E16BE" w:rsidRPr="00530FB2">
        <w:rPr>
          <w:rFonts w:asciiTheme="minorHAnsi" w:hAnsiTheme="minorHAnsi" w:cstheme="minorHAnsi"/>
          <w:b/>
          <w:lang w:val="en-GB"/>
        </w:rPr>
        <w:t xml:space="preserve"> </w:t>
      </w:r>
      <w:r w:rsidRPr="00530FB2">
        <w:rPr>
          <w:rFonts w:asciiTheme="minorHAnsi" w:hAnsiTheme="minorHAnsi" w:cstheme="minorHAnsi"/>
          <w:b/>
          <w:lang w:val="en-GB"/>
        </w:rPr>
        <w:t xml:space="preserve"> </w:t>
      </w:r>
    </w:p>
    <w:p w14:paraId="5C8979C8" w14:textId="77777777" w:rsidR="009E16BE" w:rsidRPr="00530FB2" w:rsidRDefault="009E16BE" w:rsidP="007A1041">
      <w:pPr>
        <w:spacing w:after="0" w:line="320" w:lineRule="atLeast"/>
        <w:rPr>
          <w:rFonts w:asciiTheme="minorHAnsi" w:hAnsiTheme="minorHAnsi" w:cstheme="minorHAnsi"/>
          <w:b/>
          <w:lang w:val="en-GB"/>
        </w:rPr>
      </w:pPr>
    </w:p>
    <w:p w14:paraId="53876CCA" w14:textId="77777777" w:rsidR="006C2FBF" w:rsidRPr="00530FB2" w:rsidRDefault="006C2FBF" w:rsidP="006C2FBF">
      <w:pPr>
        <w:spacing w:after="0" w:line="240" w:lineRule="auto"/>
        <w:jc w:val="right"/>
        <w:rPr>
          <w:rFonts w:asciiTheme="minorHAnsi" w:hAnsiTheme="minorHAnsi" w:cstheme="minorHAnsi"/>
          <w:b/>
          <w:lang w:val="en-GB"/>
        </w:rPr>
      </w:pPr>
      <w:r w:rsidRPr="00530FB2">
        <w:rPr>
          <w:rFonts w:asciiTheme="minorHAnsi" w:hAnsiTheme="minorHAnsi" w:cstheme="minorHAnsi"/>
          <w:b/>
          <w:lang w:val="en-GB"/>
        </w:rPr>
        <w:t>RESILIENCE CYBER INSURANCE SOLUTIONS GERMANY GMBH</w:t>
      </w:r>
    </w:p>
    <w:p w14:paraId="0A0DB5F2" w14:textId="77777777" w:rsidR="001724A0" w:rsidRPr="00530FB2" w:rsidRDefault="001724A0" w:rsidP="007A1041">
      <w:pPr>
        <w:spacing w:after="0" w:line="320" w:lineRule="atLeast"/>
        <w:jc w:val="right"/>
        <w:rPr>
          <w:rFonts w:asciiTheme="minorHAnsi" w:hAnsiTheme="minorHAnsi" w:cstheme="minorHAnsi"/>
          <w:b/>
          <w:lang w:val="en-GB"/>
        </w:rPr>
      </w:pPr>
    </w:p>
    <w:p w14:paraId="2B1D3FA8" w14:textId="77777777" w:rsidR="00E76150" w:rsidRPr="00530FB2" w:rsidRDefault="00E76150" w:rsidP="007A1041">
      <w:pPr>
        <w:spacing w:after="0" w:line="320" w:lineRule="atLeast"/>
        <w:jc w:val="right"/>
        <w:rPr>
          <w:rFonts w:asciiTheme="minorHAnsi" w:hAnsiTheme="minorHAnsi" w:cstheme="minorHAnsi"/>
          <w:b/>
          <w:lang w:val="en-GB"/>
        </w:rPr>
      </w:pPr>
    </w:p>
    <w:p w14:paraId="4BDC6A9E" w14:textId="14EC0B21" w:rsidR="00394086" w:rsidRDefault="00394086" w:rsidP="00394086">
      <w:pPr>
        <w:spacing w:after="0" w:line="320" w:lineRule="atLeast"/>
        <w:rPr>
          <w:rFonts w:asciiTheme="minorHAnsi" w:hAnsiTheme="minorHAnsi" w:cstheme="minorHAnsi"/>
          <w:b/>
        </w:rPr>
      </w:pPr>
      <w:bookmarkStart w:id="0" w:name="_Hlk180138444"/>
      <w:r w:rsidRPr="00F623F2">
        <w:rPr>
          <w:rFonts w:asciiTheme="minorHAnsi" w:hAnsiTheme="minorHAnsi" w:cstheme="minorHAnsi"/>
          <w:b/>
        </w:rPr>
        <w:t xml:space="preserve">Número de expediente </w:t>
      </w:r>
      <w:r w:rsidRPr="00F623F2">
        <w:rPr>
          <w:rFonts w:asciiTheme="minorHAnsi" w:hAnsiTheme="minorHAnsi" w:cstheme="minorHAnsi"/>
          <w:highlight w:val="yellow"/>
        </w:rPr>
        <w:t>[●]</w:t>
      </w:r>
      <w:r w:rsidRPr="00F623F2">
        <w:rPr>
          <w:rFonts w:asciiTheme="minorHAnsi" w:hAnsiTheme="minorHAnsi" w:cstheme="minorHAnsi"/>
        </w:rPr>
        <w:t xml:space="preserve"> </w:t>
      </w:r>
      <w:r w:rsidRPr="00F623F2">
        <w:rPr>
          <w:rFonts w:asciiTheme="minorHAnsi" w:hAnsiTheme="minorHAnsi" w:cstheme="minorHAnsi"/>
          <w:highlight w:val="yellow"/>
        </w:rPr>
        <w:t>[Incluir por la Entidad Local, indicando si es el nº de la Plataforma de la Central de Contratación de la FEMP o interno del Ayuntamiento o indicar ambos]</w:t>
      </w:r>
      <w:r w:rsidRPr="00F623F2">
        <w:rPr>
          <w:rFonts w:asciiTheme="minorHAnsi" w:hAnsiTheme="minorHAnsi" w:cstheme="minorHAnsi"/>
        </w:rPr>
        <w:t>.</w:t>
      </w:r>
      <w:r w:rsidRPr="00F623F2">
        <w:rPr>
          <w:rFonts w:asciiTheme="minorHAnsi" w:hAnsiTheme="minorHAnsi" w:cstheme="minorHAnsi"/>
          <w:b/>
        </w:rPr>
        <w:t xml:space="preserve"> </w:t>
      </w:r>
      <w:bookmarkEnd w:id="0"/>
    </w:p>
    <w:p w14:paraId="07320A13" w14:textId="77777777" w:rsidR="00394086" w:rsidRPr="007A1041" w:rsidRDefault="00394086" w:rsidP="007A1041">
      <w:pPr>
        <w:spacing w:after="0" w:line="320" w:lineRule="atLeast"/>
        <w:rPr>
          <w:rFonts w:asciiTheme="minorHAnsi" w:hAnsiTheme="minorHAnsi" w:cstheme="minorHAnsi"/>
          <w:b/>
        </w:rPr>
      </w:pPr>
    </w:p>
    <w:p w14:paraId="3857554A" w14:textId="43D7FF2E" w:rsidR="00027CFF" w:rsidRPr="006C2FBF" w:rsidRDefault="00027CFF" w:rsidP="006C2FB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es-ES"/>
        </w:rPr>
      </w:pPr>
      <w:r w:rsidRPr="007A1041">
        <w:rPr>
          <w:rFonts w:asciiTheme="minorHAnsi" w:hAnsiTheme="minorHAnsi" w:cstheme="minorHAnsi"/>
        </w:rPr>
        <w:t xml:space="preserve">La FEMP, a través de su Central de Contratación ha licitado en beneficio de sus asociados el Acuerdo Marco para </w:t>
      </w:r>
      <w:r w:rsidR="009E16BE" w:rsidRPr="007A1041">
        <w:rPr>
          <w:rFonts w:asciiTheme="minorHAnsi" w:hAnsiTheme="minorHAnsi" w:cstheme="minorHAnsi"/>
        </w:rPr>
        <w:t>la contrataci</w:t>
      </w:r>
      <w:r w:rsidR="0013082E">
        <w:rPr>
          <w:rFonts w:asciiTheme="minorHAnsi" w:hAnsiTheme="minorHAnsi" w:cstheme="minorHAnsi"/>
        </w:rPr>
        <w:t>ó</w:t>
      </w:r>
      <w:r w:rsidR="009E16BE" w:rsidRPr="007A1041">
        <w:rPr>
          <w:rFonts w:asciiTheme="minorHAnsi" w:hAnsiTheme="minorHAnsi" w:cstheme="minorHAnsi"/>
        </w:rPr>
        <w:t xml:space="preserve">n de determinados contratos de </w:t>
      </w:r>
      <w:r w:rsidR="00E76150" w:rsidRPr="007A1041">
        <w:rPr>
          <w:rFonts w:asciiTheme="minorHAnsi" w:hAnsiTheme="minorHAnsi" w:cstheme="minorHAnsi"/>
        </w:rPr>
        <w:t>seguros,</w:t>
      </w:r>
      <w:r w:rsidRPr="007A1041">
        <w:rPr>
          <w:rFonts w:asciiTheme="minorHAnsi" w:hAnsiTheme="minorHAnsi" w:cstheme="minorHAnsi"/>
        </w:rPr>
        <w:t xml:space="preserve"> en base a unos Pliegos de Cláusulas Administrativas Particulares </w:t>
      </w:r>
      <w:bookmarkStart w:id="1" w:name="_Hlk180138472"/>
      <w:r w:rsidR="00394086" w:rsidRPr="00F623F2">
        <w:rPr>
          <w:rFonts w:asciiTheme="minorHAnsi" w:hAnsiTheme="minorHAnsi" w:cstheme="minorHAnsi"/>
        </w:rPr>
        <w:t xml:space="preserve">(en adelante, </w:t>
      </w:r>
      <w:r w:rsidR="00394086" w:rsidRPr="00F623F2">
        <w:rPr>
          <w:rFonts w:asciiTheme="minorHAnsi" w:hAnsiTheme="minorHAnsi" w:cstheme="minorHAnsi"/>
          <w:b/>
          <w:bCs/>
        </w:rPr>
        <w:t>“PCA”</w:t>
      </w:r>
      <w:r w:rsidR="00394086" w:rsidRPr="00F623F2">
        <w:rPr>
          <w:rFonts w:asciiTheme="minorHAnsi" w:hAnsiTheme="minorHAnsi" w:cstheme="minorHAnsi"/>
        </w:rPr>
        <w:t>)</w:t>
      </w:r>
      <w:r w:rsidR="00394086" w:rsidRPr="00522FE5" w:rsidDel="00522FE5">
        <w:rPr>
          <w:rFonts w:asciiTheme="minorHAnsi" w:hAnsiTheme="minorHAnsi" w:cstheme="minorHAnsi"/>
        </w:rPr>
        <w:t xml:space="preserve"> </w:t>
      </w:r>
      <w:bookmarkEnd w:id="1"/>
      <w:r w:rsidRPr="007A1041">
        <w:rPr>
          <w:rFonts w:asciiTheme="minorHAnsi" w:hAnsiTheme="minorHAnsi" w:cstheme="minorHAnsi"/>
        </w:rPr>
        <w:t xml:space="preserve">y unos Pliegos de Prescripciones Técnicas </w:t>
      </w:r>
      <w:bookmarkStart w:id="2" w:name="_Hlk180138480"/>
      <w:r w:rsidR="00394086" w:rsidRPr="00F623F2">
        <w:rPr>
          <w:rFonts w:asciiTheme="minorHAnsi" w:hAnsiTheme="minorHAnsi" w:cstheme="minorHAnsi"/>
        </w:rPr>
        <w:t xml:space="preserve">(en adelante, </w:t>
      </w:r>
      <w:r w:rsidR="00394086" w:rsidRPr="00F623F2">
        <w:rPr>
          <w:rFonts w:asciiTheme="minorHAnsi" w:hAnsiTheme="minorHAnsi" w:cstheme="minorHAnsi"/>
          <w:b/>
          <w:bCs/>
        </w:rPr>
        <w:t>“PPT”</w:t>
      </w:r>
      <w:r w:rsidR="00394086" w:rsidRPr="00F623F2">
        <w:rPr>
          <w:rFonts w:asciiTheme="minorHAnsi" w:hAnsiTheme="minorHAnsi" w:cstheme="minorHAnsi"/>
        </w:rPr>
        <w:t xml:space="preserve">). </w:t>
      </w:r>
      <w:bookmarkEnd w:id="2"/>
      <w:r w:rsidRPr="007A1041">
        <w:rPr>
          <w:rFonts w:asciiTheme="minorHAnsi" w:hAnsiTheme="minorHAnsi" w:cstheme="minorHAnsi"/>
        </w:rPr>
        <w:t xml:space="preserve">Dicho Acuerdo marco se adjudicó para </w:t>
      </w:r>
      <w:r w:rsidR="009E16BE" w:rsidRPr="007A1041">
        <w:rPr>
          <w:rFonts w:asciiTheme="minorHAnsi" w:hAnsiTheme="minorHAnsi" w:cstheme="minorHAnsi"/>
        </w:rPr>
        <w:t xml:space="preserve">el </w:t>
      </w:r>
      <w:r w:rsidRPr="007A1041">
        <w:rPr>
          <w:rFonts w:asciiTheme="minorHAnsi" w:hAnsiTheme="minorHAnsi" w:cstheme="minorHAnsi"/>
        </w:rPr>
        <w:t xml:space="preserve">Lote </w:t>
      </w:r>
      <w:r w:rsidR="006C2FBF">
        <w:rPr>
          <w:rFonts w:asciiTheme="minorHAnsi" w:hAnsiTheme="minorHAnsi" w:cstheme="minorHAnsi"/>
        </w:rPr>
        <w:t>15</w:t>
      </w:r>
      <w:r w:rsidR="009E16BE" w:rsidRPr="007A1041">
        <w:rPr>
          <w:rFonts w:asciiTheme="minorHAnsi" w:hAnsiTheme="minorHAnsi" w:cstheme="minorHAnsi"/>
        </w:rPr>
        <w:t xml:space="preserve"> a </w:t>
      </w:r>
      <w:r w:rsidR="006C2FBF" w:rsidRPr="0083068F">
        <w:rPr>
          <w:rFonts w:asciiTheme="minorHAnsi" w:hAnsiTheme="minorHAnsi" w:cstheme="minorHAnsi"/>
          <w:b/>
        </w:rPr>
        <w:t>RESILIENCE CYBER INSURANCE SOLUTIONS GERMANY GMBH</w:t>
      </w:r>
      <w:r w:rsidR="006C2FBF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 xml:space="preserve"> </w:t>
      </w:r>
      <w:r w:rsidR="00E76150" w:rsidRPr="007A1041">
        <w:rPr>
          <w:rFonts w:asciiTheme="minorHAnsi" w:hAnsiTheme="minorHAnsi" w:cstheme="minorHAnsi"/>
        </w:rPr>
        <w:t>con</w:t>
      </w:r>
      <w:r w:rsidRPr="007A1041">
        <w:rPr>
          <w:rFonts w:asciiTheme="minorHAnsi" w:hAnsiTheme="minorHAnsi" w:cstheme="minorHAnsi"/>
        </w:rPr>
        <w:t xml:space="preserve"> fecha de </w:t>
      </w:r>
      <w:bookmarkStart w:id="3" w:name="_Hlk180138497"/>
      <w:r w:rsidR="006C2FBF">
        <w:rPr>
          <w:rFonts w:asciiTheme="minorHAnsi" w:hAnsiTheme="minorHAnsi" w:cstheme="minorHAnsi"/>
        </w:rPr>
        <w:t>5</w:t>
      </w:r>
      <w:r w:rsidR="00394086" w:rsidRPr="00F623F2">
        <w:t xml:space="preserve"> </w:t>
      </w:r>
      <w:bookmarkEnd w:id="3"/>
      <w:r w:rsidRPr="007A1041">
        <w:rPr>
          <w:rFonts w:asciiTheme="minorHAnsi" w:hAnsiTheme="minorHAnsi" w:cstheme="minorHAnsi"/>
        </w:rPr>
        <w:t xml:space="preserve">de </w:t>
      </w:r>
      <w:r w:rsidR="006C2FBF">
        <w:rPr>
          <w:rFonts w:asciiTheme="minorHAnsi" w:hAnsiTheme="minorHAnsi" w:cstheme="minorHAnsi"/>
        </w:rPr>
        <w:t>f</w:t>
      </w:r>
      <w:r w:rsidR="006C2FBF" w:rsidRPr="0083068F">
        <w:rPr>
          <w:rFonts w:asciiTheme="minorHAnsi" w:hAnsiTheme="minorHAnsi" w:cstheme="minorHAnsi"/>
        </w:rPr>
        <w:t>e</w:t>
      </w:r>
      <w:r w:rsidR="000E617E" w:rsidRPr="0083068F">
        <w:rPr>
          <w:rFonts w:asciiTheme="minorHAnsi" w:hAnsiTheme="minorHAnsi" w:cstheme="minorHAnsi"/>
        </w:rPr>
        <w:t>bre</w:t>
      </w:r>
      <w:r w:rsidR="006C2FBF" w:rsidRPr="0083068F">
        <w:rPr>
          <w:rFonts w:asciiTheme="minorHAnsi" w:hAnsiTheme="minorHAnsi" w:cstheme="minorHAnsi"/>
        </w:rPr>
        <w:t>ro</w:t>
      </w:r>
      <w:r w:rsidR="000E617E" w:rsidRPr="007A1041">
        <w:rPr>
          <w:rFonts w:asciiTheme="minorHAnsi" w:hAnsiTheme="minorHAnsi" w:cstheme="minorHAnsi"/>
        </w:rPr>
        <w:t xml:space="preserve"> </w:t>
      </w:r>
      <w:r w:rsidRPr="007A1041">
        <w:rPr>
          <w:rFonts w:asciiTheme="minorHAnsi" w:hAnsiTheme="minorHAnsi" w:cstheme="minorHAnsi"/>
        </w:rPr>
        <w:t xml:space="preserve">de </w:t>
      </w:r>
      <w:r w:rsidR="000E617E" w:rsidRPr="007A1041">
        <w:rPr>
          <w:rFonts w:asciiTheme="minorHAnsi" w:hAnsiTheme="minorHAnsi" w:cstheme="minorHAnsi"/>
        </w:rPr>
        <w:t>202</w:t>
      </w:r>
      <w:r w:rsidR="006C2FBF">
        <w:rPr>
          <w:rFonts w:asciiTheme="minorHAnsi" w:hAnsiTheme="minorHAnsi" w:cstheme="minorHAnsi"/>
        </w:rPr>
        <w:t>6</w:t>
      </w:r>
      <w:r w:rsidRPr="007A1041">
        <w:rPr>
          <w:rFonts w:asciiTheme="minorHAnsi" w:hAnsiTheme="minorHAnsi" w:cstheme="minorHAnsi"/>
        </w:rPr>
        <w:t xml:space="preserve">, habiéndose formalizado el Acuerdo Marco el </w:t>
      </w:r>
      <w:r w:rsidR="00394086" w:rsidRPr="000B4A18">
        <w:rPr>
          <w:highlight w:val="yellow"/>
        </w:rPr>
        <w:t>[●]</w:t>
      </w:r>
      <w:r w:rsidR="00394086" w:rsidRPr="00F623F2">
        <w:t xml:space="preserve"> </w:t>
      </w:r>
      <w:r w:rsidRPr="007A1041">
        <w:rPr>
          <w:rFonts w:asciiTheme="minorHAnsi" w:hAnsiTheme="minorHAnsi" w:cstheme="minorHAnsi"/>
        </w:rPr>
        <w:t xml:space="preserve">de </w:t>
      </w:r>
      <w:r w:rsidR="006C2FBF">
        <w:t>marzo</w:t>
      </w:r>
      <w:r w:rsidR="00394086" w:rsidRPr="00F623F2">
        <w:t xml:space="preserve"> </w:t>
      </w:r>
      <w:r w:rsidRPr="007A1041">
        <w:rPr>
          <w:rFonts w:asciiTheme="minorHAnsi" w:hAnsiTheme="minorHAnsi" w:cstheme="minorHAnsi"/>
        </w:rPr>
        <w:t>de 20</w:t>
      </w:r>
      <w:r w:rsidR="009E16BE" w:rsidRPr="007A1041">
        <w:rPr>
          <w:rFonts w:asciiTheme="minorHAnsi" w:hAnsiTheme="minorHAnsi" w:cstheme="minorHAnsi"/>
        </w:rPr>
        <w:t>2</w:t>
      </w:r>
      <w:r w:rsidR="006C2FBF">
        <w:rPr>
          <w:rFonts w:asciiTheme="minorHAnsi" w:hAnsiTheme="minorHAnsi" w:cstheme="minorHAnsi"/>
        </w:rPr>
        <w:t>6</w:t>
      </w:r>
      <w:r w:rsidR="002869D2" w:rsidRPr="007A1041">
        <w:rPr>
          <w:rFonts w:asciiTheme="minorHAnsi" w:hAnsiTheme="minorHAnsi" w:cstheme="minorHAnsi"/>
        </w:rPr>
        <w:t>.</w:t>
      </w:r>
    </w:p>
    <w:p w14:paraId="6F293F5C" w14:textId="77777777" w:rsidR="009E16BE" w:rsidRPr="007A1041" w:rsidRDefault="009E16BE" w:rsidP="007A1041">
      <w:pPr>
        <w:spacing w:after="0" w:line="320" w:lineRule="atLeast"/>
        <w:jc w:val="both"/>
        <w:rPr>
          <w:rFonts w:asciiTheme="minorHAnsi" w:hAnsiTheme="minorHAnsi" w:cstheme="minorHAnsi"/>
          <w:b/>
        </w:rPr>
      </w:pPr>
    </w:p>
    <w:p w14:paraId="5AF4E9FF" w14:textId="452E46AC" w:rsidR="009C2539" w:rsidRDefault="009C2539" w:rsidP="00394086">
      <w:pPr>
        <w:spacing w:after="0"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</w:rPr>
        <w:t xml:space="preserve">La Entidad Local de </w:t>
      </w:r>
      <w:r w:rsidR="00394086" w:rsidRPr="000B4A18">
        <w:rPr>
          <w:highlight w:val="yellow"/>
        </w:rPr>
        <w:t>[●]</w:t>
      </w:r>
      <w:r w:rsidR="00394086" w:rsidRPr="00F623F2">
        <w:t xml:space="preserve"> </w:t>
      </w:r>
      <w:r w:rsidRPr="007A1041">
        <w:rPr>
          <w:rFonts w:asciiTheme="minorHAnsi" w:hAnsiTheme="minorHAnsi" w:cstheme="minorHAnsi"/>
        </w:rPr>
        <w:t xml:space="preserve">adherida a la Central de Contratación por acuerdo expreso de </w:t>
      </w:r>
      <w:r w:rsidR="00DE6F09">
        <w:rPr>
          <w:rFonts w:asciiTheme="minorHAnsi" w:hAnsiTheme="minorHAnsi" w:cstheme="minorHAnsi"/>
        </w:rPr>
        <w:t>[</w:t>
      </w:r>
      <w:r w:rsidRPr="007A1041">
        <w:rPr>
          <w:rFonts w:asciiTheme="minorHAnsi" w:hAnsiTheme="minorHAnsi" w:cstheme="minorHAnsi"/>
          <w:highlight w:val="yellow"/>
        </w:rPr>
        <w:t>indicar órgano competente que adopto la adhesión</w:t>
      </w:r>
      <w:r w:rsidR="00DE6F09">
        <w:rPr>
          <w:rFonts w:asciiTheme="minorHAnsi" w:hAnsiTheme="minorHAnsi" w:cstheme="minorHAnsi"/>
          <w:highlight w:val="yellow"/>
        </w:rPr>
        <w:t>]</w:t>
      </w:r>
      <w:r w:rsidRPr="007A1041">
        <w:rPr>
          <w:rFonts w:asciiTheme="minorHAnsi" w:hAnsiTheme="minorHAnsi" w:cstheme="minorHAnsi"/>
        </w:rPr>
        <w:t xml:space="preserve"> de fecha </w:t>
      </w:r>
      <w:r w:rsidR="00DE6F09" w:rsidRPr="000B4A18">
        <w:rPr>
          <w:highlight w:val="yellow"/>
        </w:rPr>
        <w:t>[●]</w:t>
      </w:r>
      <w:r w:rsidRPr="007A1041">
        <w:rPr>
          <w:rFonts w:asciiTheme="minorHAnsi" w:hAnsiTheme="minorHAnsi" w:cstheme="minorHAnsi"/>
        </w:rPr>
        <w:t xml:space="preserve"> y habiendo adjudicado por acuerdo de </w:t>
      </w:r>
      <w:r w:rsidR="00DE6F09">
        <w:rPr>
          <w:rFonts w:asciiTheme="minorHAnsi" w:hAnsiTheme="minorHAnsi" w:cstheme="minorHAnsi"/>
        </w:rPr>
        <w:t>[</w:t>
      </w:r>
      <w:r w:rsidRPr="007A1041">
        <w:rPr>
          <w:rFonts w:asciiTheme="minorHAnsi" w:hAnsiTheme="minorHAnsi" w:cstheme="minorHAnsi"/>
          <w:highlight w:val="yellow"/>
        </w:rPr>
        <w:t>indicar órgano competente</w:t>
      </w:r>
      <w:r w:rsidR="00DE6F09">
        <w:rPr>
          <w:rFonts w:asciiTheme="minorHAnsi" w:hAnsiTheme="minorHAnsi" w:cstheme="minorHAnsi"/>
        </w:rPr>
        <w:t>]</w:t>
      </w:r>
      <w:r w:rsidRPr="007A1041">
        <w:rPr>
          <w:rFonts w:asciiTheme="minorHAnsi" w:hAnsiTheme="minorHAnsi" w:cstheme="minorHAnsi"/>
        </w:rPr>
        <w:t xml:space="preserve"> con fecha </w:t>
      </w:r>
      <w:r w:rsidR="00DE6F09" w:rsidRPr="000B4A18">
        <w:rPr>
          <w:highlight w:val="yellow"/>
        </w:rPr>
        <w:t>[●]</w:t>
      </w:r>
      <w:r w:rsidRPr="007A1041">
        <w:rPr>
          <w:rFonts w:asciiTheme="minorHAnsi" w:hAnsiTheme="minorHAnsi" w:cstheme="minorHAnsi"/>
        </w:rPr>
        <w:t xml:space="preserve"> el </w:t>
      </w:r>
      <w:r w:rsidR="00C003CC">
        <w:rPr>
          <w:rFonts w:asciiTheme="minorHAnsi" w:hAnsiTheme="minorHAnsi" w:cstheme="minorHAnsi"/>
        </w:rPr>
        <w:t>C</w:t>
      </w:r>
      <w:r w:rsidRPr="007A1041">
        <w:rPr>
          <w:rFonts w:asciiTheme="minorHAnsi" w:hAnsiTheme="minorHAnsi" w:cstheme="minorHAnsi"/>
        </w:rPr>
        <w:t xml:space="preserve">ontrato basado en el Acuerdo Marco de Mediación de Riesgos y Seguros de la Central de Contratación </w:t>
      </w:r>
      <w:r w:rsidR="0013082E">
        <w:rPr>
          <w:rFonts w:asciiTheme="minorHAnsi" w:hAnsiTheme="minorHAnsi" w:cstheme="minorHAnsi"/>
        </w:rPr>
        <w:t>(</w:t>
      </w:r>
      <w:r w:rsidRPr="007A1041">
        <w:rPr>
          <w:rFonts w:asciiTheme="minorHAnsi" w:hAnsiTheme="minorHAnsi" w:cstheme="minorHAnsi"/>
          <w:highlight w:val="yellow"/>
        </w:rPr>
        <w:t>Lote</w:t>
      </w:r>
      <w:r w:rsidR="0013082E">
        <w:rPr>
          <w:rFonts w:asciiTheme="minorHAnsi" w:hAnsiTheme="minorHAnsi" w:cstheme="minorHAnsi"/>
          <w:highlight w:val="yellow"/>
        </w:rPr>
        <w:t xml:space="preserve"> </w:t>
      </w:r>
      <w:r w:rsidR="000E617E" w:rsidRPr="007A1041">
        <w:rPr>
          <w:rFonts w:asciiTheme="minorHAnsi" w:hAnsiTheme="minorHAnsi" w:cstheme="minorHAnsi"/>
          <w:highlight w:val="yellow"/>
        </w:rPr>
        <w:t>1</w:t>
      </w:r>
      <w:r w:rsidRPr="007A1041">
        <w:rPr>
          <w:rFonts w:asciiTheme="minorHAnsi" w:hAnsiTheme="minorHAnsi" w:cstheme="minorHAnsi"/>
        </w:rPr>
        <w:t xml:space="preserve"> siendo la adjudicataria de mediación la empresa</w:t>
      </w:r>
      <w:r w:rsidR="000E617E" w:rsidRPr="007A1041">
        <w:rPr>
          <w:rFonts w:asciiTheme="minorHAnsi" w:hAnsiTheme="minorHAnsi" w:cstheme="minorHAnsi"/>
        </w:rPr>
        <w:t xml:space="preserve"> WILLIS IBERIA CORREDURÍA DE SEGUROS Y REASEGUROS, S.A</w:t>
      </w:r>
      <w:r w:rsidR="0013082E">
        <w:rPr>
          <w:rFonts w:asciiTheme="minorHAnsi" w:hAnsiTheme="minorHAnsi" w:cstheme="minorHAnsi"/>
        </w:rPr>
        <w:t>.)</w:t>
      </w:r>
      <w:r w:rsidRPr="007A1041">
        <w:rPr>
          <w:rFonts w:asciiTheme="minorHAnsi" w:hAnsiTheme="minorHAnsi" w:cstheme="minorHAnsi"/>
        </w:rPr>
        <w:t>, ha resuelto iniciar la tramitación del contrato basado en el Acuerdo Marco para la contrataci</w:t>
      </w:r>
      <w:r w:rsidR="0013082E">
        <w:rPr>
          <w:rFonts w:asciiTheme="minorHAnsi" w:hAnsiTheme="minorHAnsi" w:cstheme="minorHAnsi"/>
        </w:rPr>
        <w:t>ó</w:t>
      </w:r>
      <w:r w:rsidRPr="007A1041">
        <w:rPr>
          <w:rFonts w:asciiTheme="minorHAnsi" w:hAnsiTheme="minorHAnsi" w:cstheme="minorHAnsi"/>
        </w:rPr>
        <w:t xml:space="preserve">n de determinados contratos de seguros por la Central de Contratación de la FEMP (Expediente </w:t>
      </w:r>
      <w:r w:rsidR="000E617E" w:rsidRPr="007A1041">
        <w:rPr>
          <w:rFonts w:asciiTheme="minorHAnsi" w:hAnsiTheme="minorHAnsi" w:cstheme="minorHAnsi"/>
        </w:rPr>
        <w:t>CC.-0</w:t>
      </w:r>
      <w:r w:rsidR="0083068F">
        <w:rPr>
          <w:rFonts w:asciiTheme="minorHAnsi" w:hAnsiTheme="minorHAnsi" w:cstheme="minorHAnsi"/>
        </w:rPr>
        <w:t>3</w:t>
      </w:r>
      <w:r w:rsidRPr="007A1041">
        <w:rPr>
          <w:rFonts w:asciiTheme="minorHAnsi" w:hAnsiTheme="minorHAnsi" w:cstheme="minorHAnsi"/>
        </w:rPr>
        <w:t>/</w:t>
      </w:r>
      <w:r w:rsidR="000E617E" w:rsidRPr="007A1041">
        <w:rPr>
          <w:rFonts w:asciiTheme="minorHAnsi" w:hAnsiTheme="minorHAnsi" w:cstheme="minorHAnsi"/>
        </w:rPr>
        <w:t>202</w:t>
      </w:r>
      <w:r w:rsidR="0083068F">
        <w:rPr>
          <w:rFonts w:asciiTheme="minorHAnsi" w:hAnsiTheme="minorHAnsi" w:cstheme="minorHAnsi"/>
        </w:rPr>
        <w:t>5</w:t>
      </w:r>
      <w:r w:rsidRPr="007A1041">
        <w:rPr>
          <w:rFonts w:asciiTheme="minorHAnsi" w:hAnsiTheme="minorHAnsi" w:cstheme="minorHAnsi"/>
        </w:rPr>
        <w:t xml:space="preserve">). </w:t>
      </w:r>
    </w:p>
    <w:p w14:paraId="22BBBFCC" w14:textId="77777777" w:rsidR="00DE6F09" w:rsidRPr="007A1041" w:rsidRDefault="00DE6F09" w:rsidP="007A1041">
      <w:pPr>
        <w:spacing w:after="0" w:line="320" w:lineRule="atLeast"/>
        <w:jc w:val="both"/>
        <w:rPr>
          <w:rFonts w:asciiTheme="minorHAnsi" w:hAnsiTheme="minorHAnsi" w:cstheme="minorHAnsi"/>
          <w:i/>
          <w:iCs/>
          <w:color w:val="FF0000"/>
        </w:rPr>
      </w:pPr>
    </w:p>
    <w:p w14:paraId="096FCD14" w14:textId="39066B6A" w:rsidR="007652E5" w:rsidRDefault="007652E5" w:rsidP="00394086">
      <w:pPr>
        <w:spacing w:after="0"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</w:rPr>
        <w:t xml:space="preserve">Su tramitación y posterior ejecución se regirá por lo dispuesto en </w:t>
      </w:r>
      <w:r w:rsidR="00DE6F09">
        <w:rPr>
          <w:rFonts w:asciiTheme="minorHAnsi" w:hAnsiTheme="minorHAnsi" w:cstheme="minorHAnsi"/>
        </w:rPr>
        <w:t>el</w:t>
      </w:r>
      <w:r w:rsidRPr="007A1041">
        <w:rPr>
          <w:rFonts w:asciiTheme="minorHAnsi" w:hAnsiTheme="minorHAnsi" w:cstheme="minorHAnsi"/>
        </w:rPr>
        <w:t xml:space="preserve"> PCA y en el PPT que rigen el citado Acuerdo Marco</w:t>
      </w:r>
      <w:r w:rsidR="00DE6F09">
        <w:rPr>
          <w:rFonts w:asciiTheme="minorHAnsi" w:hAnsiTheme="minorHAnsi" w:cstheme="minorHAnsi"/>
        </w:rPr>
        <w:t>.</w:t>
      </w:r>
    </w:p>
    <w:p w14:paraId="6AD42E43" w14:textId="77777777" w:rsidR="00DE6F09" w:rsidRPr="007A1041" w:rsidRDefault="00DE6F09" w:rsidP="007A1041">
      <w:pPr>
        <w:spacing w:after="0" w:line="320" w:lineRule="atLeast"/>
        <w:jc w:val="both"/>
        <w:rPr>
          <w:rFonts w:asciiTheme="minorHAnsi" w:hAnsiTheme="minorHAnsi" w:cstheme="minorHAnsi"/>
        </w:rPr>
      </w:pPr>
    </w:p>
    <w:p w14:paraId="2D6F26E8" w14:textId="1CF034F5" w:rsidR="00027CFF" w:rsidRDefault="007652E5" w:rsidP="00394086">
      <w:pPr>
        <w:spacing w:after="0"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</w:rPr>
        <w:t xml:space="preserve">Puesto que el Acuerdo </w:t>
      </w:r>
      <w:r w:rsidR="006B6D30" w:rsidRPr="007A1041">
        <w:rPr>
          <w:rFonts w:asciiTheme="minorHAnsi" w:hAnsiTheme="minorHAnsi" w:cstheme="minorHAnsi"/>
        </w:rPr>
        <w:t>M</w:t>
      </w:r>
      <w:r w:rsidRPr="007A1041">
        <w:rPr>
          <w:rFonts w:asciiTheme="minorHAnsi" w:hAnsiTheme="minorHAnsi" w:cstheme="minorHAnsi"/>
        </w:rPr>
        <w:t xml:space="preserve">arco se celebra con varios empresarios y no todos los términos están establecidos en el mismo, la adjudicación de los Contratos </w:t>
      </w:r>
      <w:r w:rsidR="006B6D30" w:rsidRPr="007A1041">
        <w:rPr>
          <w:rFonts w:asciiTheme="minorHAnsi" w:hAnsiTheme="minorHAnsi" w:cstheme="minorHAnsi"/>
        </w:rPr>
        <w:t>B</w:t>
      </w:r>
      <w:r w:rsidRPr="007A1041">
        <w:rPr>
          <w:rFonts w:asciiTheme="minorHAnsi" w:hAnsiTheme="minorHAnsi" w:cstheme="minorHAnsi"/>
        </w:rPr>
        <w:t xml:space="preserve">asados se realizará de acuerdo con lo indicado en la </w:t>
      </w:r>
      <w:r w:rsidR="00C003CC">
        <w:rPr>
          <w:rFonts w:asciiTheme="minorHAnsi" w:hAnsiTheme="minorHAnsi" w:cstheme="minorHAnsi"/>
        </w:rPr>
        <w:t>C</w:t>
      </w:r>
      <w:r w:rsidRPr="007A1041">
        <w:rPr>
          <w:rFonts w:asciiTheme="minorHAnsi" w:hAnsiTheme="minorHAnsi" w:cstheme="minorHAnsi"/>
        </w:rPr>
        <w:t>láusula 21 del PCA. La Entidad Local peticionaria elaborará un documento de invitación a participar en dicha contratación (en adelante, el “</w:t>
      </w:r>
      <w:r w:rsidRPr="007A1041">
        <w:rPr>
          <w:rFonts w:asciiTheme="minorHAnsi" w:hAnsiTheme="minorHAnsi" w:cstheme="minorHAnsi"/>
          <w:b/>
          <w:bCs/>
        </w:rPr>
        <w:t>Documento de Invitación</w:t>
      </w:r>
      <w:r w:rsidRPr="007A1041">
        <w:rPr>
          <w:rFonts w:asciiTheme="minorHAnsi" w:hAnsiTheme="minorHAnsi" w:cstheme="minorHAnsi"/>
        </w:rPr>
        <w:t>”), que deberá contener, al menos, los siguientes aspectos:</w:t>
      </w:r>
    </w:p>
    <w:p w14:paraId="55976747" w14:textId="77777777" w:rsidR="00DE6F09" w:rsidRPr="007A1041" w:rsidRDefault="00DE6F09" w:rsidP="007A1041">
      <w:pPr>
        <w:spacing w:after="0" w:line="320" w:lineRule="atLeast"/>
        <w:jc w:val="both"/>
        <w:rPr>
          <w:rFonts w:asciiTheme="minorHAnsi" w:hAnsiTheme="minorHAnsi" w:cstheme="minorHAnsi"/>
        </w:rPr>
      </w:pPr>
    </w:p>
    <w:p w14:paraId="22ABCCDB" w14:textId="462C4D22" w:rsidR="00027CFF" w:rsidRPr="007A1041" w:rsidRDefault="007652E5" w:rsidP="007A1041">
      <w:pPr>
        <w:spacing w:line="320" w:lineRule="atLeast"/>
        <w:jc w:val="both"/>
        <w:rPr>
          <w:rFonts w:asciiTheme="minorHAnsi" w:hAnsiTheme="minorHAnsi" w:cstheme="minorHAnsi"/>
          <w:b/>
        </w:rPr>
      </w:pPr>
      <w:r w:rsidRPr="007A1041">
        <w:rPr>
          <w:rFonts w:asciiTheme="minorHAnsi" w:hAnsiTheme="minorHAnsi" w:cstheme="minorHAnsi"/>
          <w:b/>
        </w:rPr>
        <w:t xml:space="preserve">1.- ENTIDAD LOCAL SOLICITANTE: </w:t>
      </w:r>
      <w:r w:rsidRPr="007A1041">
        <w:rPr>
          <w:rFonts w:asciiTheme="minorHAnsi" w:hAnsiTheme="minorHAnsi" w:cstheme="minorHAnsi"/>
          <w:highlight w:val="yellow"/>
        </w:rPr>
        <w:t>[NOMBRE Y CIF****]</w:t>
      </w:r>
      <w:r w:rsidR="00EA1101">
        <w:rPr>
          <w:rFonts w:asciiTheme="minorHAnsi" w:hAnsiTheme="minorHAnsi" w:cstheme="minorHAnsi"/>
          <w:highlight w:val="yellow"/>
        </w:rPr>
        <w:t>.</w:t>
      </w:r>
    </w:p>
    <w:p w14:paraId="043B49BD" w14:textId="182A9E33" w:rsidR="00027CFF" w:rsidRPr="007A1041" w:rsidRDefault="00027CFF" w:rsidP="007A1041">
      <w:pPr>
        <w:spacing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  <w:b/>
        </w:rPr>
        <w:t>2.- OBJETO:</w:t>
      </w:r>
      <w:r w:rsidRPr="007A1041">
        <w:rPr>
          <w:rFonts w:asciiTheme="minorHAnsi" w:hAnsiTheme="minorHAnsi" w:cstheme="minorHAnsi"/>
        </w:rPr>
        <w:t xml:space="preserve"> Contrato basado para</w:t>
      </w:r>
      <w:r w:rsidR="009E16BE" w:rsidRPr="007A1041">
        <w:rPr>
          <w:rFonts w:asciiTheme="minorHAnsi" w:hAnsiTheme="minorHAnsi" w:cstheme="minorHAnsi"/>
        </w:rPr>
        <w:t xml:space="preserve"> la contrataci</w:t>
      </w:r>
      <w:r w:rsidR="0013082E">
        <w:rPr>
          <w:rFonts w:asciiTheme="minorHAnsi" w:hAnsiTheme="minorHAnsi" w:cstheme="minorHAnsi"/>
        </w:rPr>
        <w:t>ó</w:t>
      </w:r>
      <w:r w:rsidR="009E16BE" w:rsidRPr="007A1041">
        <w:rPr>
          <w:rFonts w:asciiTheme="minorHAnsi" w:hAnsiTheme="minorHAnsi" w:cstheme="minorHAnsi"/>
        </w:rPr>
        <w:t xml:space="preserve">n del </w:t>
      </w:r>
      <w:r w:rsidR="006B6D30" w:rsidRPr="007A1041">
        <w:rPr>
          <w:rFonts w:asciiTheme="minorHAnsi" w:hAnsiTheme="minorHAnsi" w:cstheme="minorHAnsi"/>
        </w:rPr>
        <w:t xml:space="preserve">seguro de </w:t>
      </w:r>
      <w:proofErr w:type="spellStart"/>
      <w:r w:rsidR="006C2FBF">
        <w:rPr>
          <w:rFonts w:asciiTheme="minorHAnsi" w:hAnsiTheme="minorHAnsi" w:cstheme="minorHAnsi"/>
        </w:rPr>
        <w:t>ciberriesgos</w:t>
      </w:r>
      <w:proofErr w:type="spellEnd"/>
      <w:r w:rsidR="006C2FBF">
        <w:rPr>
          <w:rFonts w:asciiTheme="minorHAnsi" w:hAnsiTheme="minorHAnsi" w:cstheme="minorHAnsi"/>
        </w:rPr>
        <w:t xml:space="preserve"> para las Entidades Locales, organismos autónomos y entes dependientes</w:t>
      </w:r>
      <w:r w:rsidR="006B6D30" w:rsidRPr="007A1041">
        <w:rPr>
          <w:rFonts w:asciiTheme="minorHAnsi" w:hAnsiTheme="minorHAnsi" w:cstheme="minorHAnsi"/>
        </w:rPr>
        <w:t xml:space="preserve">. </w:t>
      </w:r>
    </w:p>
    <w:p w14:paraId="20231A4F" w14:textId="73308B48" w:rsidR="00027CFF" w:rsidRPr="007A1041" w:rsidRDefault="00027CFF" w:rsidP="007A1041">
      <w:pPr>
        <w:spacing w:line="320" w:lineRule="atLeast"/>
        <w:jc w:val="both"/>
        <w:rPr>
          <w:rFonts w:asciiTheme="minorHAnsi" w:hAnsiTheme="minorHAnsi" w:cstheme="minorHAnsi"/>
          <w:b/>
        </w:rPr>
      </w:pPr>
      <w:r w:rsidRPr="007A1041">
        <w:rPr>
          <w:rFonts w:asciiTheme="minorHAnsi" w:hAnsiTheme="minorHAnsi" w:cstheme="minorHAnsi"/>
          <w:b/>
        </w:rPr>
        <w:lastRenderedPageBreak/>
        <w:t>3.</w:t>
      </w:r>
      <w:r w:rsidR="00C003CC">
        <w:rPr>
          <w:rFonts w:asciiTheme="minorHAnsi" w:hAnsiTheme="minorHAnsi" w:cstheme="minorHAnsi"/>
          <w:b/>
        </w:rPr>
        <w:t>-</w:t>
      </w:r>
      <w:r w:rsidRPr="007A1041">
        <w:rPr>
          <w:rFonts w:asciiTheme="minorHAnsi" w:hAnsiTheme="minorHAnsi" w:cstheme="minorHAnsi"/>
          <w:b/>
        </w:rPr>
        <w:t xml:space="preserve"> LOTE </w:t>
      </w:r>
      <w:r w:rsidR="009E16BE" w:rsidRPr="007A1041">
        <w:rPr>
          <w:rFonts w:asciiTheme="minorHAnsi" w:hAnsiTheme="minorHAnsi" w:cstheme="minorHAnsi"/>
          <w:b/>
        </w:rPr>
        <w:t xml:space="preserve">DE </w:t>
      </w:r>
      <w:r w:rsidRPr="007A1041">
        <w:rPr>
          <w:rFonts w:asciiTheme="minorHAnsi" w:hAnsiTheme="minorHAnsi" w:cstheme="minorHAnsi"/>
          <w:b/>
        </w:rPr>
        <w:t>REFERENCIA:</w:t>
      </w:r>
      <w:r w:rsidRPr="007A1041">
        <w:rPr>
          <w:rFonts w:asciiTheme="minorHAnsi" w:hAnsiTheme="minorHAnsi" w:cstheme="minorHAnsi"/>
        </w:rPr>
        <w:t xml:space="preserve"> Lote </w:t>
      </w:r>
      <w:r w:rsidR="006C2FBF">
        <w:rPr>
          <w:rFonts w:asciiTheme="minorHAnsi" w:hAnsiTheme="minorHAnsi" w:cstheme="minorHAnsi"/>
        </w:rPr>
        <w:t>15</w:t>
      </w:r>
      <w:r w:rsidR="00DE6F09">
        <w:rPr>
          <w:rFonts w:asciiTheme="minorHAnsi" w:hAnsiTheme="minorHAnsi" w:cstheme="minorHAnsi"/>
        </w:rPr>
        <w:t>.</w:t>
      </w:r>
    </w:p>
    <w:p w14:paraId="14D8FE80" w14:textId="626CDCAF" w:rsidR="00DE6F09" w:rsidRPr="00F623F2" w:rsidRDefault="00027CFF" w:rsidP="00DE6F09">
      <w:pPr>
        <w:spacing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  <w:b/>
        </w:rPr>
        <w:t>4</w:t>
      </w:r>
      <w:r w:rsidR="007652E5" w:rsidRPr="007A1041">
        <w:rPr>
          <w:rFonts w:asciiTheme="minorHAnsi" w:hAnsiTheme="minorHAnsi" w:cstheme="minorHAnsi"/>
          <w:b/>
        </w:rPr>
        <w:t>.- FECHA LÍMITE DE PRESENTACIÓN DE OFERTAS:</w:t>
      </w:r>
      <w:r w:rsidR="007652E5" w:rsidRPr="007A1041">
        <w:rPr>
          <w:rFonts w:asciiTheme="minorHAnsi" w:hAnsiTheme="minorHAnsi" w:cstheme="minorHAnsi"/>
        </w:rPr>
        <w:t xml:space="preserve"> </w:t>
      </w:r>
      <w:bookmarkStart w:id="4" w:name="_Hlk180076049"/>
      <w:bookmarkStart w:id="5" w:name="_Hlk180138570"/>
      <w:r w:rsidR="00DE6F09" w:rsidRPr="00F623F2">
        <w:rPr>
          <w:rFonts w:asciiTheme="minorHAnsi" w:hAnsiTheme="minorHAnsi" w:cstheme="minorHAnsi"/>
          <w:b/>
          <w:bCs/>
          <w:highlight w:val="yellow"/>
        </w:rPr>
        <w:t>ESPECIFICAR</w:t>
      </w:r>
      <w:r w:rsidR="00DE6F0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DE6F09" w:rsidRPr="008F74F0">
        <w:rPr>
          <w:highlight w:val="yellow"/>
        </w:rPr>
        <w:t>[●]</w:t>
      </w:r>
      <w:r w:rsidR="00DE6F09" w:rsidRPr="00F623F2">
        <w:rPr>
          <w:rFonts w:asciiTheme="minorHAnsi" w:hAnsiTheme="minorHAnsi" w:cstheme="minorHAnsi"/>
          <w:b/>
          <w:bCs/>
          <w:highlight w:val="yellow"/>
        </w:rPr>
        <w:t xml:space="preserve"> MÍNIMO</w:t>
      </w:r>
      <w:r w:rsidR="00DE6F09" w:rsidRPr="00F623F2" w:rsidDel="001C1C56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DE6F09" w:rsidRPr="00F623F2">
        <w:rPr>
          <w:rFonts w:asciiTheme="minorHAnsi" w:hAnsiTheme="minorHAnsi" w:cstheme="minorHAnsi"/>
          <w:b/>
          <w:bCs/>
          <w:highlight w:val="yellow"/>
        </w:rPr>
        <w:t>5 DÍAS HÁBILES</w:t>
      </w:r>
      <w:r w:rsidR="00DE6F09" w:rsidRPr="00F623F2">
        <w:rPr>
          <w:rFonts w:asciiTheme="minorHAnsi" w:hAnsiTheme="minorHAnsi" w:cstheme="minorHAnsi"/>
          <w:highlight w:val="yellow"/>
        </w:rPr>
        <w:t xml:space="preserve"> a contar desde el siguiente al envío del presente requerimiento a través de la plataforma informática.</w:t>
      </w:r>
      <w:r w:rsidR="00DE6F09" w:rsidRPr="00F623F2">
        <w:rPr>
          <w:rFonts w:asciiTheme="minorHAnsi" w:hAnsiTheme="minorHAnsi" w:cstheme="minorHAnsi"/>
        </w:rPr>
        <w:t xml:space="preserve"> </w:t>
      </w:r>
      <w:bookmarkEnd w:id="4"/>
    </w:p>
    <w:bookmarkEnd w:id="5"/>
    <w:p w14:paraId="453B3F36" w14:textId="63BBCA10" w:rsidR="00027CFF" w:rsidRPr="007A1041" w:rsidRDefault="00027CFF" w:rsidP="007A1041">
      <w:pPr>
        <w:spacing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  <w:b/>
        </w:rPr>
        <w:t>5</w:t>
      </w:r>
      <w:r w:rsidR="007652E5" w:rsidRPr="007A1041">
        <w:rPr>
          <w:rFonts w:asciiTheme="minorHAnsi" w:hAnsiTheme="minorHAnsi" w:cstheme="minorHAnsi"/>
          <w:b/>
        </w:rPr>
        <w:t>.- PLAZO DE DURACIÓN DEL CONTRATO BASADO Y PRÓRROGA (</w:t>
      </w:r>
      <w:r w:rsidR="00DE6F09">
        <w:rPr>
          <w:rFonts w:asciiTheme="minorHAnsi" w:hAnsiTheme="minorHAnsi" w:cstheme="minorHAnsi"/>
          <w:b/>
        </w:rPr>
        <w:t>C</w:t>
      </w:r>
      <w:r w:rsidR="007652E5" w:rsidRPr="007A1041">
        <w:rPr>
          <w:rFonts w:asciiTheme="minorHAnsi" w:hAnsiTheme="minorHAnsi" w:cstheme="minorHAnsi"/>
          <w:b/>
        </w:rPr>
        <w:t>láusula 21.</w:t>
      </w:r>
      <w:r w:rsidR="00A8536D" w:rsidRPr="007A1041">
        <w:rPr>
          <w:rFonts w:asciiTheme="minorHAnsi" w:hAnsiTheme="minorHAnsi" w:cstheme="minorHAnsi"/>
          <w:b/>
        </w:rPr>
        <w:t>5</w:t>
      </w:r>
      <w:r w:rsidR="007652E5" w:rsidRPr="007A1041">
        <w:rPr>
          <w:rFonts w:asciiTheme="minorHAnsi" w:hAnsiTheme="minorHAnsi" w:cstheme="minorHAnsi"/>
          <w:b/>
        </w:rPr>
        <w:t>.</w:t>
      </w:r>
      <w:r w:rsidR="00EA1101">
        <w:rPr>
          <w:rFonts w:asciiTheme="minorHAnsi" w:hAnsiTheme="minorHAnsi" w:cstheme="minorHAnsi"/>
          <w:b/>
        </w:rPr>
        <w:t xml:space="preserve"> </w:t>
      </w:r>
      <w:r w:rsidR="00DE6F09">
        <w:rPr>
          <w:rFonts w:asciiTheme="minorHAnsi" w:hAnsiTheme="minorHAnsi" w:cstheme="minorHAnsi"/>
          <w:b/>
        </w:rPr>
        <w:t xml:space="preserve">del </w:t>
      </w:r>
      <w:r w:rsidR="007652E5" w:rsidRPr="007A1041">
        <w:rPr>
          <w:rFonts w:asciiTheme="minorHAnsi" w:hAnsiTheme="minorHAnsi" w:cstheme="minorHAnsi"/>
          <w:b/>
        </w:rPr>
        <w:t>PCA):</w:t>
      </w:r>
      <w:r w:rsidR="007652E5" w:rsidRPr="007A1041">
        <w:rPr>
          <w:rFonts w:asciiTheme="minorHAnsi" w:hAnsiTheme="minorHAnsi" w:cstheme="minorHAnsi"/>
        </w:rPr>
        <w:t xml:space="preserve"> </w:t>
      </w:r>
      <w:r w:rsidR="00C003CC">
        <w:rPr>
          <w:rFonts w:asciiTheme="minorHAnsi" w:hAnsiTheme="minorHAnsi" w:cstheme="minorHAnsi"/>
        </w:rPr>
        <w:t>D</w:t>
      </w:r>
      <w:r w:rsidR="007652E5" w:rsidRPr="007A1041">
        <w:rPr>
          <w:rFonts w:asciiTheme="minorHAnsi" w:hAnsiTheme="minorHAnsi" w:cstheme="minorHAnsi"/>
        </w:rPr>
        <w:t xml:space="preserve">uración </w:t>
      </w:r>
      <w:r w:rsidR="007A7D42" w:rsidRPr="007A1041">
        <w:rPr>
          <w:rFonts w:asciiTheme="minorHAnsi" w:hAnsiTheme="minorHAnsi" w:cstheme="minorHAnsi"/>
        </w:rPr>
        <w:t xml:space="preserve">mínima de </w:t>
      </w:r>
      <w:r w:rsidR="00DE6F09">
        <w:rPr>
          <w:rFonts w:asciiTheme="minorHAnsi" w:hAnsiTheme="minorHAnsi" w:cstheme="minorHAnsi"/>
        </w:rPr>
        <w:t>un (</w:t>
      </w:r>
      <w:r w:rsidR="007A7D42" w:rsidRPr="007A1041">
        <w:rPr>
          <w:rFonts w:asciiTheme="minorHAnsi" w:hAnsiTheme="minorHAnsi" w:cstheme="minorHAnsi"/>
        </w:rPr>
        <w:t>1</w:t>
      </w:r>
      <w:r w:rsidR="00DE6F09">
        <w:rPr>
          <w:rFonts w:asciiTheme="minorHAnsi" w:hAnsiTheme="minorHAnsi" w:cstheme="minorHAnsi"/>
        </w:rPr>
        <w:t>)</w:t>
      </w:r>
      <w:r w:rsidR="007A7D42" w:rsidRPr="007A1041">
        <w:rPr>
          <w:rFonts w:asciiTheme="minorHAnsi" w:hAnsiTheme="minorHAnsi" w:cstheme="minorHAnsi"/>
        </w:rPr>
        <w:t xml:space="preserve"> año pudiendo prorrogarse por </w:t>
      </w:r>
      <w:r w:rsidR="00DE6F09">
        <w:rPr>
          <w:rFonts w:asciiTheme="minorHAnsi" w:hAnsiTheme="minorHAnsi" w:cstheme="minorHAnsi"/>
        </w:rPr>
        <w:t>un (</w:t>
      </w:r>
      <w:r w:rsidR="007A7D42" w:rsidRPr="007A1041">
        <w:rPr>
          <w:rFonts w:asciiTheme="minorHAnsi" w:hAnsiTheme="minorHAnsi" w:cstheme="minorHAnsi"/>
        </w:rPr>
        <w:t>1</w:t>
      </w:r>
      <w:r w:rsidR="00DE6F09">
        <w:rPr>
          <w:rFonts w:asciiTheme="minorHAnsi" w:hAnsiTheme="minorHAnsi" w:cstheme="minorHAnsi"/>
        </w:rPr>
        <w:t>)</w:t>
      </w:r>
      <w:r w:rsidR="007A7D42" w:rsidRPr="007A1041">
        <w:rPr>
          <w:rFonts w:asciiTheme="minorHAnsi" w:hAnsiTheme="minorHAnsi" w:cstheme="minorHAnsi"/>
        </w:rPr>
        <w:t xml:space="preserve"> año más</w:t>
      </w:r>
      <w:r w:rsidR="00DE6F09">
        <w:rPr>
          <w:rFonts w:asciiTheme="minorHAnsi" w:hAnsiTheme="minorHAnsi" w:cstheme="minorHAnsi"/>
        </w:rPr>
        <w:t>.</w:t>
      </w:r>
      <w:r w:rsidR="007A7D42" w:rsidRPr="007A1041">
        <w:rPr>
          <w:rFonts w:asciiTheme="minorHAnsi" w:hAnsiTheme="minorHAnsi" w:cstheme="minorHAnsi"/>
        </w:rPr>
        <w:t xml:space="preserve">  </w:t>
      </w:r>
    </w:p>
    <w:p w14:paraId="7B2D3D29" w14:textId="5A2D41D4" w:rsidR="00C21AE8" w:rsidRPr="007A1041" w:rsidRDefault="00027CFF" w:rsidP="007A1041">
      <w:pPr>
        <w:spacing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  <w:b/>
        </w:rPr>
        <w:t>6</w:t>
      </w:r>
      <w:r w:rsidR="007652E5" w:rsidRPr="007A1041">
        <w:rPr>
          <w:rFonts w:asciiTheme="minorHAnsi" w:hAnsiTheme="minorHAnsi" w:cstheme="minorHAnsi"/>
          <w:b/>
        </w:rPr>
        <w:t>.- EJECUCIÓN DEL CONTRATO BASADO:</w:t>
      </w:r>
      <w:r w:rsidR="007652E5" w:rsidRPr="007A1041">
        <w:rPr>
          <w:rFonts w:asciiTheme="minorHAnsi" w:hAnsiTheme="minorHAnsi" w:cstheme="minorHAnsi"/>
        </w:rPr>
        <w:t xml:space="preserve"> (</w:t>
      </w:r>
      <w:r w:rsidR="00A8536D" w:rsidRPr="007A1041">
        <w:rPr>
          <w:rFonts w:asciiTheme="minorHAnsi" w:hAnsiTheme="minorHAnsi" w:cstheme="minorHAnsi"/>
        </w:rPr>
        <w:t xml:space="preserve">Según </w:t>
      </w:r>
      <w:r w:rsidR="007652E5" w:rsidRPr="007A1041">
        <w:rPr>
          <w:rFonts w:asciiTheme="minorHAnsi" w:hAnsiTheme="minorHAnsi" w:cstheme="minorHAnsi"/>
          <w:b/>
        </w:rPr>
        <w:t>Cláusula 21.3 del PCA</w:t>
      </w:r>
      <w:r w:rsidR="007652E5" w:rsidRPr="007A1041">
        <w:rPr>
          <w:rFonts w:asciiTheme="minorHAnsi" w:hAnsiTheme="minorHAnsi" w:cstheme="minorHAnsi"/>
        </w:rPr>
        <w:t xml:space="preserve">). </w:t>
      </w:r>
      <w:r w:rsidRPr="007A1041">
        <w:rPr>
          <w:rFonts w:asciiTheme="minorHAnsi" w:hAnsiTheme="minorHAnsi" w:cstheme="minorHAnsi"/>
        </w:rPr>
        <w:t xml:space="preserve">                                                      </w:t>
      </w:r>
    </w:p>
    <w:p w14:paraId="77DDCD34" w14:textId="77777777" w:rsidR="00DE6F09" w:rsidRPr="00F623F2" w:rsidRDefault="00A8536D" w:rsidP="00DE6F09">
      <w:pPr>
        <w:spacing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  <w:b/>
        </w:rPr>
        <w:t>7</w:t>
      </w:r>
      <w:r w:rsidR="007652E5" w:rsidRPr="007A1041">
        <w:rPr>
          <w:rFonts w:asciiTheme="minorHAnsi" w:hAnsiTheme="minorHAnsi" w:cstheme="minorHAnsi"/>
          <w:b/>
        </w:rPr>
        <w:t xml:space="preserve">.- GARANTÍAS: </w:t>
      </w:r>
      <w:bookmarkStart w:id="6" w:name="_Hlk180076107"/>
      <w:bookmarkStart w:id="7" w:name="_Hlk180138598"/>
      <w:r w:rsidR="00DE6F09" w:rsidRPr="00F623F2">
        <w:rPr>
          <w:rFonts w:asciiTheme="minorHAnsi" w:hAnsiTheme="minorHAnsi" w:cstheme="minorHAnsi"/>
          <w:bCs/>
        </w:rPr>
        <w:t>[</w:t>
      </w:r>
      <w:r w:rsidR="00DE6F09" w:rsidRPr="00F623F2">
        <w:rPr>
          <w:rFonts w:asciiTheme="minorHAnsi" w:hAnsiTheme="minorHAnsi" w:cstheme="minorHAnsi"/>
          <w:bCs/>
          <w:highlight w:val="yellow"/>
        </w:rPr>
        <w:t>Solo completar en el supuesto de que la Entidad solicitante exija garantía en los términos previstos en la Cláusula 21.7 del PCA]</w:t>
      </w:r>
      <w:bookmarkEnd w:id="6"/>
      <w:r w:rsidR="00DE6F09">
        <w:rPr>
          <w:rFonts w:asciiTheme="minorHAnsi" w:hAnsiTheme="minorHAnsi" w:cstheme="minorHAnsi"/>
          <w:bCs/>
        </w:rPr>
        <w:t>.</w:t>
      </w:r>
    </w:p>
    <w:bookmarkEnd w:id="7"/>
    <w:p w14:paraId="23EC043A" w14:textId="043BAE5E" w:rsidR="007652E5" w:rsidRPr="007A1041" w:rsidRDefault="00E76150" w:rsidP="007A1041">
      <w:pPr>
        <w:spacing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  <w:b/>
          <w:bCs/>
        </w:rPr>
        <w:t>8.</w:t>
      </w:r>
      <w:r w:rsidR="007652E5" w:rsidRPr="007A1041">
        <w:rPr>
          <w:rFonts w:asciiTheme="minorHAnsi" w:hAnsiTheme="minorHAnsi" w:cstheme="minorHAnsi"/>
          <w:b/>
          <w:bCs/>
        </w:rPr>
        <w:t>- CONDICIÓN ESPECIAL DE EJECUCIÓN: (</w:t>
      </w:r>
      <w:r w:rsidR="00DE6F09">
        <w:rPr>
          <w:rFonts w:asciiTheme="minorHAnsi" w:hAnsiTheme="minorHAnsi" w:cstheme="minorHAnsi"/>
          <w:b/>
          <w:bCs/>
        </w:rPr>
        <w:t>C</w:t>
      </w:r>
      <w:r w:rsidR="007652E5" w:rsidRPr="007A1041">
        <w:rPr>
          <w:rFonts w:asciiTheme="minorHAnsi" w:hAnsiTheme="minorHAnsi" w:cstheme="minorHAnsi"/>
          <w:b/>
          <w:bCs/>
        </w:rPr>
        <w:t>láusula 21.</w:t>
      </w:r>
      <w:r w:rsidR="00A8536D" w:rsidRPr="007A1041">
        <w:rPr>
          <w:rFonts w:asciiTheme="minorHAnsi" w:hAnsiTheme="minorHAnsi" w:cstheme="minorHAnsi"/>
          <w:b/>
          <w:bCs/>
        </w:rPr>
        <w:t>6</w:t>
      </w:r>
      <w:r w:rsidR="007652E5" w:rsidRPr="007A1041">
        <w:rPr>
          <w:rFonts w:asciiTheme="minorHAnsi" w:hAnsiTheme="minorHAnsi" w:cstheme="minorHAnsi"/>
          <w:b/>
          <w:bCs/>
        </w:rPr>
        <w:t xml:space="preserve"> del PCA)</w:t>
      </w:r>
      <w:r w:rsidR="00EA1101">
        <w:rPr>
          <w:rFonts w:asciiTheme="minorHAnsi" w:hAnsiTheme="minorHAnsi" w:cstheme="minorHAnsi"/>
          <w:b/>
          <w:bCs/>
        </w:rPr>
        <w:t>.</w:t>
      </w:r>
      <w:r w:rsidR="007652E5" w:rsidRPr="007A1041">
        <w:rPr>
          <w:rFonts w:asciiTheme="minorHAnsi" w:hAnsiTheme="minorHAnsi" w:cstheme="minorHAnsi"/>
        </w:rPr>
        <w:t xml:space="preserve"> </w:t>
      </w:r>
    </w:p>
    <w:p w14:paraId="6995B4DE" w14:textId="207AC0A5" w:rsidR="00027CFF" w:rsidRPr="007A1041" w:rsidRDefault="007652E5" w:rsidP="007A1041">
      <w:pPr>
        <w:spacing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</w:rPr>
        <w:t>Las Entidades deberán recoger en sus</w:t>
      </w:r>
      <w:r w:rsidR="005A50FB">
        <w:rPr>
          <w:rFonts w:asciiTheme="minorHAnsi" w:hAnsiTheme="minorHAnsi" w:cstheme="minorHAnsi"/>
        </w:rPr>
        <w:t xml:space="preserve"> D</w:t>
      </w:r>
      <w:r w:rsidRPr="007A1041">
        <w:rPr>
          <w:rFonts w:asciiTheme="minorHAnsi" w:hAnsiTheme="minorHAnsi" w:cstheme="minorHAnsi"/>
        </w:rPr>
        <w:t xml:space="preserve">ocumentos de </w:t>
      </w:r>
      <w:r w:rsidR="005A50FB">
        <w:rPr>
          <w:rFonts w:asciiTheme="minorHAnsi" w:hAnsiTheme="minorHAnsi" w:cstheme="minorHAnsi"/>
        </w:rPr>
        <w:t>I</w:t>
      </w:r>
      <w:r w:rsidRPr="007A1041">
        <w:rPr>
          <w:rFonts w:asciiTheme="minorHAnsi" w:hAnsiTheme="minorHAnsi" w:cstheme="minorHAnsi"/>
        </w:rPr>
        <w:t xml:space="preserve">nvitación la obligación de cumplir con, al menos, una </w:t>
      </w:r>
      <w:r w:rsidR="00D706E6">
        <w:rPr>
          <w:rFonts w:asciiTheme="minorHAnsi" w:hAnsiTheme="minorHAnsi" w:cstheme="minorHAnsi"/>
        </w:rPr>
        <w:t xml:space="preserve">(1) </w:t>
      </w:r>
      <w:r w:rsidRPr="007A1041">
        <w:rPr>
          <w:rFonts w:asciiTheme="minorHAnsi" w:hAnsiTheme="minorHAnsi" w:cstheme="minorHAnsi"/>
        </w:rPr>
        <w:t xml:space="preserve">de las siguientes condiciones especiales de ejecución, pudiendo ampliarse a un máximo de dos </w:t>
      </w:r>
      <w:r w:rsidR="00D706E6">
        <w:rPr>
          <w:rFonts w:asciiTheme="minorHAnsi" w:hAnsiTheme="minorHAnsi" w:cstheme="minorHAnsi"/>
        </w:rPr>
        <w:t xml:space="preserve">(2) </w:t>
      </w:r>
      <w:r w:rsidRPr="007A1041">
        <w:rPr>
          <w:rFonts w:asciiTheme="minorHAnsi" w:hAnsiTheme="minorHAnsi" w:cstheme="minorHAnsi"/>
        </w:rPr>
        <w:t>condiciones: Las alternativas posibles son las siguientes: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0"/>
        <w:gridCol w:w="2089"/>
      </w:tblGrid>
      <w:tr w:rsidR="00460CCD" w:rsidRPr="00394086" w14:paraId="7384226D" w14:textId="77777777" w:rsidTr="0048788E">
        <w:trPr>
          <w:trHeight w:val="397"/>
        </w:trPr>
        <w:tc>
          <w:tcPr>
            <w:tcW w:w="6270" w:type="dxa"/>
          </w:tcPr>
          <w:p w14:paraId="2F488A6E" w14:textId="77777777" w:rsidR="007652E5" w:rsidRPr="007A1041" w:rsidRDefault="007652E5" w:rsidP="007A1041">
            <w:pPr>
              <w:spacing w:after="0" w:line="320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A1041">
              <w:rPr>
                <w:rFonts w:asciiTheme="minorHAnsi" w:hAnsiTheme="minorHAnsi" w:cstheme="minorHAnsi"/>
                <w:b/>
                <w:bCs/>
              </w:rPr>
              <w:t xml:space="preserve">Condición especial </w:t>
            </w:r>
          </w:p>
        </w:tc>
        <w:tc>
          <w:tcPr>
            <w:tcW w:w="2089" w:type="dxa"/>
          </w:tcPr>
          <w:p w14:paraId="0CF37960" w14:textId="25D273AA" w:rsidR="007652E5" w:rsidRPr="007A1041" w:rsidRDefault="00A8536D" w:rsidP="007A1041">
            <w:pPr>
              <w:spacing w:after="0" w:line="320" w:lineRule="atLeast"/>
              <w:rPr>
                <w:rFonts w:asciiTheme="minorHAnsi" w:hAnsiTheme="minorHAnsi" w:cstheme="minorHAnsi"/>
                <w:b/>
                <w:bCs/>
              </w:rPr>
            </w:pPr>
            <w:r w:rsidRPr="007A1041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Marcar </w:t>
            </w:r>
            <w:r w:rsidR="007652E5" w:rsidRPr="007A1041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con una X </w:t>
            </w:r>
          </w:p>
        </w:tc>
      </w:tr>
      <w:tr w:rsidR="00460CCD" w:rsidRPr="00394086" w14:paraId="4BA4028D" w14:textId="77777777" w:rsidTr="0048788E">
        <w:trPr>
          <w:trHeight w:val="218"/>
        </w:trPr>
        <w:tc>
          <w:tcPr>
            <w:tcW w:w="6270" w:type="dxa"/>
          </w:tcPr>
          <w:p w14:paraId="2F29A589" w14:textId="203D4C97" w:rsidR="007652E5" w:rsidRPr="007A1041" w:rsidRDefault="00A8536D" w:rsidP="007A1041">
            <w:pPr>
              <w:widowControl w:val="0"/>
              <w:spacing w:after="0" w:line="320" w:lineRule="atLeas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A1041">
              <w:rPr>
                <w:rFonts w:asciiTheme="minorHAnsi" w:hAnsiTheme="minorHAnsi" w:cstheme="minorHAnsi"/>
                <w:iCs/>
                <w:sz w:val="20"/>
                <w:szCs w:val="20"/>
              </w:rPr>
              <w:t>Que la adjudicataria, disponga de un plan de igualdad para la empresa cuando</w:t>
            </w:r>
            <w:r w:rsidR="00DE6F09">
              <w:rPr>
                <w:rFonts w:asciiTheme="minorHAnsi" w:hAnsiTheme="minorHAnsi" w:cstheme="minorHAnsi"/>
                <w:iCs/>
                <w:sz w:val="20"/>
                <w:szCs w:val="20"/>
              </w:rPr>
              <w:t>,</w:t>
            </w:r>
            <w:r w:rsidRPr="007A104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por sus características, no esté obligado normativamente a tenerlo en vigor, aportando la documentación acreditativa al inicio del contrato basado.</w:t>
            </w:r>
          </w:p>
        </w:tc>
        <w:tc>
          <w:tcPr>
            <w:tcW w:w="2089" w:type="dxa"/>
          </w:tcPr>
          <w:p w14:paraId="6BC04F02" w14:textId="77777777" w:rsidR="007652E5" w:rsidRPr="007A1041" w:rsidRDefault="007652E5" w:rsidP="007A1041">
            <w:pPr>
              <w:spacing w:after="0" w:line="320" w:lineRule="atLeast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7652E5" w:rsidRPr="00394086" w14:paraId="5978F646" w14:textId="77777777" w:rsidTr="0048788E">
        <w:trPr>
          <w:trHeight w:val="2856"/>
        </w:trPr>
        <w:tc>
          <w:tcPr>
            <w:tcW w:w="6270" w:type="dxa"/>
          </w:tcPr>
          <w:p w14:paraId="6E02BAC1" w14:textId="5A89D9EA" w:rsidR="007652E5" w:rsidRPr="007A1041" w:rsidRDefault="00A8536D" w:rsidP="007A1041">
            <w:pPr>
              <w:widowControl w:val="0"/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104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Que la adjudicataria tenga aprobadas, en el seno de su comisión mixta u órgano de representación de la dirección y del comité de trabajadores, medidas específicas de conciliación de la vida personal y familiar, aportando la documentación acreditativa al inicio del contrato basado. Entre otras, se tendrán en cuenta medidas como el cheque servicio o acceso a recursos </w:t>
            </w:r>
            <w:proofErr w:type="spellStart"/>
            <w:r w:rsidRPr="007A1041">
              <w:rPr>
                <w:rFonts w:asciiTheme="minorHAnsi" w:hAnsiTheme="minorHAnsi" w:cstheme="minorHAnsi"/>
                <w:iCs/>
                <w:sz w:val="20"/>
                <w:szCs w:val="20"/>
              </w:rPr>
              <w:t>sociocomunitarios</w:t>
            </w:r>
            <w:proofErr w:type="spellEnd"/>
            <w:r w:rsidRPr="007A104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que faciliten la atención de menores o personas dependientes; mejoras sobre la reducción de la jornada, excedencias, licencias o permisos de paternidad o maternidad; la flexibilización, adaptación o reasignación de servicios y horarios en función de las necesidades de conciliación, planes de teletrabajo, etc.</w:t>
            </w:r>
          </w:p>
        </w:tc>
        <w:tc>
          <w:tcPr>
            <w:tcW w:w="2089" w:type="dxa"/>
          </w:tcPr>
          <w:p w14:paraId="79C36EA7" w14:textId="77777777" w:rsidR="007652E5" w:rsidRPr="007A1041" w:rsidRDefault="007652E5" w:rsidP="007A1041">
            <w:pPr>
              <w:spacing w:after="0" w:line="320" w:lineRule="atLeast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14:paraId="093AC17E" w14:textId="77777777" w:rsidR="007652E5" w:rsidRPr="007A1041" w:rsidRDefault="007652E5" w:rsidP="007A1041">
      <w:pPr>
        <w:spacing w:after="0" w:line="320" w:lineRule="atLeast"/>
        <w:jc w:val="both"/>
        <w:rPr>
          <w:rFonts w:asciiTheme="minorHAnsi" w:hAnsiTheme="minorHAnsi" w:cstheme="minorHAnsi"/>
          <w:b/>
        </w:rPr>
      </w:pPr>
    </w:p>
    <w:p w14:paraId="77C099C5" w14:textId="7A0DF0C3" w:rsidR="00A8536D" w:rsidRPr="007A1041" w:rsidRDefault="00DE6F09" w:rsidP="007A1041">
      <w:pPr>
        <w:spacing w:after="0" w:line="320" w:lineRule="atLeas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9</w:t>
      </w:r>
      <w:r w:rsidR="00A8536D" w:rsidRPr="007A1041">
        <w:rPr>
          <w:rFonts w:asciiTheme="minorHAnsi" w:hAnsiTheme="minorHAnsi" w:cstheme="minorHAnsi"/>
          <w:b/>
        </w:rPr>
        <w:t>.</w:t>
      </w:r>
      <w:r w:rsidR="007652E5" w:rsidRPr="007A1041">
        <w:rPr>
          <w:rFonts w:asciiTheme="minorHAnsi" w:hAnsiTheme="minorHAnsi" w:cstheme="minorHAnsi"/>
          <w:b/>
        </w:rPr>
        <w:t xml:space="preserve"> CRITERIOS DE PONDERACIÓN PARA LA VALORACIÓN DE LAS OFERTAS</w:t>
      </w:r>
      <w:r w:rsidR="00A8536D" w:rsidRPr="007A1041">
        <w:rPr>
          <w:rFonts w:asciiTheme="minorHAnsi" w:hAnsiTheme="minorHAnsi" w:cstheme="minorHAnsi"/>
          <w:b/>
        </w:rPr>
        <w:t xml:space="preserve"> (</w:t>
      </w:r>
      <w:r w:rsidR="00C003CC">
        <w:rPr>
          <w:rFonts w:asciiTheme="minorHAnsi" w:hAnsiTheme="minorHAnsi" w:cstheme="minorHAnsi"/>
          <w:b/>
        </w:rPr>
        <w:t>Cláusula</w:t>
      </w:r>
      <w:r w:rsidR="00B72149" w:rsidRPr="00B72149">
        <w:rPr>
          <w:rFonts w:asciiTheme="minorHAnsi" w:hAnsiTheme="minorHAnsi" w:cstheme="minorHAnsi"/>
          <w:b/>
        </w:rPr>
        <w:t xml:space="preserve"> </w:t>
      </w:r>
      <w:r w:rsidR="00A8536D" w:rsidRPr="007A1041">
        <w:rPr>
          <w:rFonts w:asciiTheme="minorHAnsi" w:hAnsiTheme="minorHAnsi" w:cstheme="minorHAnsi"/>
          <w:b/>
        </w:rPr>
        <w:t>21.2</w:t>
      </w:r>
      <w:r w:rsidR="006F5A86" w:rsidRPr="007A1041">
        <w:rPr>
          <w:rFonts w:asciiTheme="minorHAnsi" w:hAnsiTheme="minorHAnsi" w:cstheme="minorHAnsi"/>
          <w:b/>
        </w:rPr>
        <w:t>. C</w:t>
      </w:r>
      <w:r w:rsidR="00D706E6">
        <w:rPr>
          <w:rFonts w:asciiTheme="minorHAnsi" w:hAnsiTheme="minorHAnsi" w:cstheme="minorHAnsi"/>
          <w:b/>
        </w:rPr>
        <w:t xml:space="preserve"> </w:t>
      </w:r>
      <w:r w:rsidR="00C003CC">
        <w:rPr>
          <w:rFonts w:asciiTheme="minorHAnsi" w:hAnsiTheme="minorHAnsi" w:cstheme="minorHAnsi"/>
          <w:b/>
        </w:rPr>
        <w:t>del</w:t>
      </w:r>
      <w:r w:rsidR="00B72149">
        <w:rPr>
          <w:rFonts w:asciiTheme="minorHAnsi" w:hAnsiTheme="minorHAnsi" w:cstheme="minorHAnsi"/>
          <w:b/>
        </w:rPr>
        <w:t xml:space="preserve"> </w:t>
      </w:r>
      <w:r w:rsidR="00D706E6">
        <w:rPr>
          <w:rFonts w:asciiTheme="minorHAnsi" w:hAnsiTheme="minorHAnsi" w:cstheme="minorHAnsi"/>
          <w:b/>
        </w:rPr>
        <w:t>PCA</w:t>
      </w:r>
      <w:r w:rsidR="00A8536D" w:rsidRPr="007A1041">
        <w:rPr>
          <w:rFonts w:asciiTheme="minorHAnsi" w:hAnsiTheme="minorHAnsi" w:cstheme="minorHAnsi"/>
          <w:b/>
        </w:rPr>
        <w:t>)</w:t>
      </w:r>
      <w:r w:rsidR="007652E5" w:rsidRPr="007A1041">
        <w:rPr>
          <w:rFonts w:asciiTheme="minorHAnsi" w:hAnsiTheme="minorHAnsi" w:cstheme="minorHAnsi"/>
          <w:b/>
        </w:rPr>
        <w:t>:</w:t>
      </w:r>
    </w:p>
    <w:p w14:paraId="275B3B7D" w14:textId="77777777" w:rsidR="00DE6F09" w:rsidRDefault="00DE6F09" w:rsidP="00394086">
      <w:pPr>
        <w:pStyle w:val="NormalWeb"/>
        <w:widowControl w:val="0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65A86CE3" w14:textId="3F85F92F" w:rsidR="00DE6F09" w:rsidRPr="007A1041" w:rsidRDefault="00DE6F09" w:rsidP="00394086">
      <w:pPr>
        <w:pStyle w:val="NormalWeb"/>
        <w:widowControl w:val="0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A1041">
        <w:rPr>
          <w:rFonts w:asciiTheme="minorHAnsi" w:hAnsiTheme="minorHAnsi" w:cstheme="minorHAnsi"/>
          <w:b/>
          <w:bCs/>
          <w:iCs/>
          <w:sz w:val="22"/>
          <w:szCs w:val="22"/>
        </w:rPr>
        <w:t>9</w:t>
      </w:r>
      <w:r w:rsidR="00B93B71" w:rsidRPr="007A104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.1.- 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Oferta económica</w:t>
      </w:r>
      <w:r w:rsidR="00B93B71" w:rsidRPr="007A104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(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hasta</w:t>
      </w:r>
      <w:r w:rsidR="00B93B71" w:rsidRPr="007A104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6C2FBF">
        <w:rPr>
          <w:rFonts w:asciiTheme="minorHAnsi" w:hAnsiTheme="minorHAnsi" w:cstheme="minorHAnsi"/>
          <w:b/>
          <w:bCs/>
          <w:iCs/>
          <w:sz w:val="22"/>
          <w:szCs w:val="22"/>
        </w:rPr>
        <w:t>80</w:t>
      </w:r>
      <w:r w:rsidR="00B93B71" w:rsidRPr="007A104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puntos</w:t>
      </w:r>
      <w:r w:rsidR="00B93B71" w:rsidRPr="007A1041">
        <w:rPr>
          <w:rFonts w:asciiTheme="minorHAnsi" w:hAnsiTheme="minorHAnsi" w:cstheme="minorHAnsi"/>
          <w:b/>
          <w:bCs/>
          <w:iCs/>
          <w:sz w:val="22"/>
          <w:szCs w:val="22"/>
        </w:rPr>
        <w:t>).</w:t>
      </w:r>
    </w:p>
    <w:p w14:paraId="7F0638BF" w14:textId="0CE26E26" w:rsidR="00B93B71" w:rsidRPr="00394086" w:rsidRDefault="00B93B71" w:rsidP="007A1041">
      <w:pPr>
        <w:pStyle w:val="NormalWeb"/>
        <w:widowControl w:val="0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394086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</w:p>
    <w:p w14:paraId="71E1CB35" w14:textId="0CE44558" w:rsidR="00DE6F09" w:rsidRDefault="00B93B71" w:rsidP="00394086">
      <w:pPr>
        <w:pStyle w:val="NormalWeb"/>
        <w:widowControl w:val="0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A1041">
        <w:rPr>
          <w:rFonts w:asciiTheme="minorHAnsi" w:hAnsiTheme="minorHAnsi" w:cstheme="minorHAnsi"/>
          <w:iCs/>
          <w:sz w:val="22"/>
          <w:szCs w:val="22"/>
        </w:rPr>
        <w:t>Se valorará con arreglo a la siguiente fórmula:</w:t>
      </w:r>
      <w:r w:rsidR="00DE6F0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83068F" w:rsidRPr="0083068F">
        <w:rPr>
          <w:rFonts w:asciiTheme="minorHAnsi" w:hAnsiTheme="minorHAnsi" w:cstheme="minorHAnsi"/>
          <w:b/>
          <w:bCs/>
          <w:iCs/>
          <w:sz w:val="22"/>
          <w:szCs w:val="22"/>
        </w:rPr>
        <w:t>P =</w:t>
      </w:r>
      <w:r w:rsidR="0083068F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6C2FBF">
        <w:rPr>
          <w:rFonts w:asciiTheme="minorHAnsi" w:hAnsiTheme="minorHAnsi" w:cstheme="minorHAnsi"/>
          <w:b/>
          <w:bCs/>
          <w:i/>
          <w:sz w:val="22"/>
          <w:szCs w:val="22"/>
        </w:rPr>
        <w:t>80</w:t>
      </w:r>
      <w:r w:rsidRPr="007A1041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x (PL – OF/ PL-OM)</w:t>
      </w:r>
      <w:r w:rsidR="00DE6F09" w:rsidRPr="007A1041">
        <w:rPr>
          <w:rFonts w:asciiTheme="minorHAnsi" w:hAnsiTheme="minorHAnsi" w:cstheme="minorHAnsi"/>
          <w:b/>
          <w:bCs/>
          <w:i/>
          <w:sz w:val="22"/>
          <w:szCs w:val="22"/>
        </w:rPr>
        <w:t>.</w:t>
      </w:r>
    </w:p>
    <w:p w14:paraId="4AE56A54" w14:textId="4BA35FB2" w:rsidR="00DE6F09" w:rsidRPr="00522FE5" w:rsidRDefault="00B93B71" w:rsidP="007A1041">
      <w:pPr>
        <w:pStyle w:val="NormalWeb"/>
        <w:widowControl w:val="0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i/>
          <w:u w:val="single"/>
        </w:rPr>
      </w:pPr>
      <w:r w:rsidRPr="007A1041">
        <w:rPr>
          <w:rFonts w:asciiTheme="minorHAnsi" w:hAnsiTheme="minorHAnsi" w:cstheme="minorHAnsi"/>
          <w:iCs/>
        </w:rPr>
        <w:t xml:space="preserve"> </w:t>
      </w:r>
    </w:p>
    <w:p w14:paraId="6E14978E" w14:textId="39EEF726" w:rsidR="0083068F" w:rsidRPr="0083068F" w:rsidRDefault="0083068F" w:rsidP="00DE6F09">
      <w:pPr>
        <w:pStyle w:val="Prrafodelista"/>
        <w:numPr>
          <w:ilvl w:val="0"/>
          <w:numId w:val="11"/>
        </w:numPr>
        <w:spacing w:after="0" w:line="320" w:lineRule="atLeast"/>
        <w:rPr>
          <w:rFonts w:asciiTheme="minorHAnsi" w:eastAsia="Times New Roman" w:hAnsiTheme="minorHAnsi" w:cstheme="minorHAnsi"/>
          <w:lang w:eastAsia="es-ES"/>
        </w:rPr>
      </w:pPr>
      <w:bookmarkStart w:id="8" w:name="_Hlk180137338"/>
      <w:r w:rsidRPr="0083068F">
        <w:rPr>
          <w:rFonts w:asciiTheme="minorHAnsi" w:eastAsia="Times New Roman" w:hAnsiTheme="minorHAnsi" w:cstheme="minorHAnsi"/>
          <w:b/>
          <w:bCs/>
          <w:lang w:eastAsia="es-ES"/>
        </w:rPr>
        <w:t>P:</w:t>
      </w:r>
      <w:r>
        <w:rPr>
          <w:rFonts w:asciiTheme="minorHAnsi" w:eastAsia="Times New Roman" w:hAnsiTheme="minorHAnsi" w:cstheme="minorHAnsi"/>
          <w:lang w:eastAsia="es-ES"/>
        </w:rPr>
        <w:t xml:space="preserve"> Puntuación obtenida</w:t>
      </w:r>
    </w:p>
    <w:p w14:paraId="5E2CFC65" w14:textId="2C44FFC3" w:rsidR="00DE6F09" w:rsidRPr="00F623F2" w:rsidRDefault="00DE6F09" w:rsidP="00DE6F09">
      <w:pPr>
        <w:pStyle w:val="Prrafodelista"/>
        <w:numPr>
          <w:ilvl w:val="0"/>
          <w:numId w:val="11"/>
        </w:numPr>
        <w:spacing w:after="0" w:line="320" w:lineRule="atLeast"/>
        <w:rPr>
          <w:rFonts w:asciiTheme="minorHAnsi" w:eastAsia="Times New Roman" w:hAnsiTheme="minorHAnsi" w:cstheme="minorHAnsi"/>
          <w:lang w:eastAsia="es-ES"/>
        </w:rPr>
      </w:pPr>
      <w:r w:rsidRPr="00F623F2">
        <w:rPr>
          <w:rFonts w:asciiTheme="minorHAnsi" w:eastAsia="Times New Roman" w:hAnsiTheme="minorHAnsi" w:cstheme="minorHAnsi"/>
          <w:b/>
          <w:bCs/>
          <w:lang w:eastAsia="es-ES"/>
        </w:rPr>
        <w:t>PL</w:t>
      </w:r>
      <w:r>
        <w:rPr>
          <w:rFonts w:asciiTheme="minorHAnsi" w:eastAsia="Times New Roman" w:hAnsiTheme="minorHAnsi" w:cstheme="minorHAnsi"/>
          <w:lang w:eastAsia="es-ES"/>
        </w:rPr>
        <w:t xml:space="preserve">: </w:t>
      </w:r>
      <w:r w:rsidRPr="00F623F2">
        <w:rPr>
          <w:rFonts w:asciiTheme="minorHAnsi" w:eastAsia="Times New Roman" w:hAnsiTheme="minorHAnsi" w:cstheme="minorHAnsi"/>
          <w:lang w:eastAsia="es-ES"/>
        </w:rPr>
        <w:t>Precio de licitación</w:t>
      </w:r>
      <w:r>
        <w:rPr>
          <w:rFonts w:asciiTheme="minorHAnsi" w:eastAsia="Times New Roman" w:hAnsiTheme="minorHAnsi" w:cstheme="minorHAnsi"/>
          <w:lang w:eastAsia="es-ES"/>
        </w:rPr>
        <w:t>.</w:t>
      </w:r>
    </w:p>
    <w:p w14:paraId="7EDB8D66" w14:textId="77777777" w:rsidR="00DE6F09" w:rsidRPr="00F623F2" w:rsidRDefault="00DE6F09" w:rsidP="00DE6F09">
      <w:pPr>
        <w:pStyle w:val="Prrafodelista"/>
        <w:numPr>
          <w:ilvl w:val="0"/>
          <w:numId w:val="11"/>
        </w:numPr>
        <w:spacing w:after="0" w:line="320" w:lineRule="atLeast"/>
        <w:rPr>
          <w:rFonts w:asciiTheme="minorHAnsi" w:eastAsia="Times New Roman" w:hAnsiTheme="minorHAnsi" w:cstheme="minorHAnsi"/>
          <w:lang w:eastAsia="es-ES"/>
        </w:rPr>
      </w:pPr>
      <w:r>
        <w:rPr>
          <w:rFonts w:asciiTheme="minorHAnsi" w:eastAsia="Times New Roman" w:hAnsiTheme="minorHAnsi" w:cstheme="minorHAnsi"/>
          <w:b/>
          <w:bCs/>
          <w:lang w:eastAsia="es-ES"/>
        </w:rPr>
        <w:t xml:space="preserve">OF: </w:t>
      </w:r>
      <w:r w:rsidRPr="00F623F2">
        <w:rPr>
          <w:rFonts w:asciiTheme="minorHAnsi" w:eastAsia="Times New Roman" w:hAnsiTheme="minorHAnsi" w:cstheme="minorHAnsi"/>
          <w:lang w:eastAsia="es-ES"/>
        </w:rPr>
        <w:t>Oferta del licitador</w:t>
      </w:r>
      <w:r>
        <w:rPr>
          <w:rFonts w:asciiTheme="minorHAnsi" w:eastAsia="Times New Roman" w:hAnsiTheme="minorHAnsi" w:cstheme="minorHAnsi"/>
          <w:lang w:eastAsia="es-ES"/>
        </w:rPr>
        <w:t>.</w:t>
      </w:r>
    </w:p>
    <w:p w14:paraId="47CC72AC" w14:textId="77777777" w:rsidR="00DE6F09" w:rsidRPr="00F623F2" w:rsidRDefault="00DE6F09" w:rsidP="00DE6F09">
      <w:pPr>
        <w:pStyle w:val="Prrafodelista"/>
        <w:numPr>
          <w:ilvl w:val="0"/>
          <w:numId w:val="11"/>
        </w:numPr>
        <w:spacing w:after="0" w:line="320" w:lineRule="atLeast"/>
        <w:rPr>
          <w:rFonts w:asciiTheme="minorHAnsi" w:eastAsia="Times New Roman" w:hAnsiTheme="minorHAnsi" w:cstheme="minorHAnsi"/>
          <w:lang w:eastAsia="es-ES"/>
        </w:rPr>
      </w:pPr>
      <w:r>
        <w:rPr>
          <w:rFonts w:asciiTheme="minorHAnsi" w:eastAsia="Times New Roman" w:hAnsiTheme="minorHAnsi" w:cstheme="minorHAnsi"/>
          <w:b/>
          <w:bCs/>
          <w:lang w:eastAsia="es-ES"/>
        </w:rPr>
        <w:lastRenderedPageBreak/>
        <w:t>OM:</w:t>
      </w:r>
      <w:r w:rsidRPr="00F623F2">
        <w:rPr>
          <w:rFonts w:asciiTheme="minorHAnsi" w:eastAsia="Times New Roman" w:hAnsiTheme="minorHAnsi" w:cstheme="minorHAnsi"/>
          <w:lang w:eastAsia="es-ES"/>
        </w:rPr>
        <w:t xml:space="preserve"> Oferta más baja presentada</w:t>
      </w:r>
      <w:r>
        <w:rPr>
          <w:rFonts w:asciiTheme="minorHAnsi" w:eastAsia="Times New Roman" w:hAnsiTheme="minorHAnsi" w:cstheme="minorHAnsi"/>
          <w:lang w:eastAsia="es-ES"/>
        </w:rPr>
        <w:t>.</w:t>
      </w:r>
    </w:p>
    <w:bookmarkEnd w:id="8"/>
    <w:p w14:paraId="78E7D88D" w14:textId="4CB31F65" w:rsidR="00DE6F09" w:rsidRPr="00394086" w:rsidRDefault="00DE6F09" w:rsidP="007A1041">
      <w:pPr>
        <w:pStyle w:val="NormalWeb"/>
        <w:widowControl w:val="0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798BFCE7" w14:textId="10AE2EC2" w:rsidR="00B93B71" w:rsidRPr="007A1041" w:rsidRDefault="00DE6F09" w:rsidP="00394086">
      <w:pPr>
        <w:pStyle w:val="NormalWeb"/>
        <w:widowControl w:val="0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9</w:t>
      </w:r>
      <w:r w:rsidR="00B93B71" w:rsidRPr="007A1041">
        <w:rPr>
          <w:rFonts w:asciiTheme="minorHAnsi" w:hAnsiTheme="minorHAnsi" w:cstheme="minorHAnsi"/>
          <w:b/>
          <w:bCs/>
          <w:iCs/>
          <w:sz w:val="22"/>
          <w:szCs w:val="22"/>
        </w:rPr>
        <w:t>.2.- O</w:t>
      </w:r>
      <w:r w:rsidRPr="00DE6F09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tros criterios evaluables mediante fórmulas </w:t>
      </w:r>
      <w:r w:rsidR="00B93B71" w:rsidRPr="007A1041">
        <w:rPr>
          <w:rFonts w:asciiTheme="minorHAnsi" w:hAnsiTheme="minorHAnsi" w:cstheme="minorHAnsi"/>
          <w:b/>
          <w:bCs/>
          <w:iCs/>
          <w:sz w:val="22"/>
          <w:szCs w:val="22"/>
        </w:rPr>
        <w:t>(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h</w:t>
      </w:r>
      <w:r w:rsidRPr="00DE6F09">
        <w:rPr>
          <w:rFonts w:asciiTheme="minorHAnsi" w:hAnsiTheme="minorHAnsi" w:cstheme="minorHAnsi"/>
          <w:b/>
          <w:bCs/>
          <w:iCs/>
          <w:sz w:val="22"/>
          <w:szCs w:val="22"/>
        </w:rPr>
        <w:t>asta</w:t>
      </w:r>
      <w:r w:rsidR="00B93B71" w:rsidRPr="007A104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2</w:t>
      </w:r>
      <w:r w:rsidR="006C2FBF">
        <w:rPr>
          <w:rFonts w:asciiTheme="minorHAnsi" w:hAnsiTheme="minorHAnsi" w:cstheme="minorHAnsi"/>
          <w:b/>
          <w:bCs/>
          <w:iCs/>
          <w:sz w:val="22"/>
          <w:szCs w:val="22"/>
        </w:rPr>
        <w:t>0</w:t>
      </w:r>
      <w:r w:rsidR="00B93B71" w:rsidRPr="007A104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puntos</w:t>
      </w:r>
      <w:r w:rsidR="00B93B71" w:rsidRPr="007A1041">
        <w:rPr>
          <w:rFonts w:asciiTheme="minorHAnsi" w:hAnsiTheme="minorHAnsi" w:cstheme="minorHAnsi"/>
          <w:b/>
          <w:bCs/>
          <w:iCs/>
          <w:sz w:val="22"/>
          <w:szCs w:val="22"/>
        </w:rPr>
        <w:t>).</w:t>
      </w:r>
    </w:p>
    <w:p w14:paraId="6227F438" w14:textId="77777777" w:rsidR="00DE6F09" w:rsidRPr="006C2FBF" w:rsidRDefault="00DE6F09" w:rsidP="007A1041">
      <w:pPr>
        <w:pStyle w:val="NormalWeb"/>
        <w:widowControl w:val="0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</w:p>
    <w:p w14:paraId="4C60948C" w14:textId="77777777" w:rsidR="006C2FBF" w:rsidRPr="00E01C43" w:rsidRDefault="00DE6F09" w:rsidP="006C2FBF">
      <w:pPr>
        <w:spacing w:after="0" w:line="240" w:lineRule="auto"/>
        <w:jc w:val="both"/>
        <w:rPr>
          <w:rFonts w:eastAsia="Times New Roman" w:cs="Calibri"/>
          <w:color w:val="000000"/>
          <w:lang w:eastAsia="es-ES"/>
        </w:rPr>
      </w:pPr>
      <w:r w:rsidRPr="006C2FBF">
        <w:rPr>
          <w:rFonts w:asciiTheme="minorHAnsi" w:hAnsiTheme="minorHAnsi" w:cstheme="minorHAnsi"/>
          <w:b/>
          <w:bCs/>
          <w:iCs/>
        </w:rPr>
        <w:t>9</w:t>
      </w:r>
      <w:r w:rsidR="00B93B71" w:rsidRPr="006C2FBF">
        <w:rPr>
          <w:rFonts w:asciiTheme="minorHAnsi" w:hAnsiTheme="minorHAnsi" w:cstheme="minorHAnsi"/>
          <w:b/>
          <w:bCs/>
          <w:iCs/>
        </w:rPr>
        <w:t xml:space="preserve">.2.1.- </w:t>
      </w:r>
      <w:r w:rsidR="006C2FBF" w:rsidRPr="006C2FBF">
        <w:rPr>
          <w:rFonts w:eastAsia="Times New Roman" w:cs="Calibri"/>
          <w:b/>
          <w:bCs/>
          <w:color w:val="000000"/>
          <w:lang w:eastAsia="es-ES"/>
        </w:rPr>
        <w:t>Reducción</w:t>
      </w:r>
      <w:r w:rsidR="006C2FBF" w:rsidRPr="00E01C43">
        <w:rPr>
          <w:rFonts w:eastAsia="Times New Roman" w:cs="Calibri"/>
          <w:b/>
          <w:bCs/>
          <w:color w:val="000000"/>
          <w:lang w:eastAsia="es-ES"/>
        </w:rPr>
        <w:t xml:space="preserve"> de la franquicia general establecida en el PPT (hasta 15 puntos)</w:t>
      </w:r>
      <w:r w:rsidR="006C2FBF" w:rsidRPr="00E01C43">
        <w:rPr>
          <w:rFonts w:eastAsia="Times New Roman" w:cs="Calibri"/>
          <w:color w:val="000000"/>
          <w:lang w:eastAsia="es-ES"/>
        </w:rPr>
        <w:t>.</w:t>
      </w:r>
    </w:p>
    <w:p w14:paraId="302FA493" w14:textId="77777777" w:rsidR="006C2FBF" w:rsidRPr="00E01C43" w:rsidRDefault="006C2FBF" w:rsidP="006C2FBF">
      <w:pPr>
        <w:spacing w:after="0" w:line="240" w:lineRule="auto"/>
        <w:jc w:val="both"/>
        <w:rPr>
          <w:rFonts w:eastAsia="Times New Roman" w:cs="Calibri"/>
          <w:color w:val="000000"/>
          <w:lang w:eastAsia="es-ES"/>
        </w:rPr>
      </w:pPr>
    </w:p>
    <w:p w14:paraId="2EC9782A" w14:textId="77777777" w:rsidR="006C2FBF" w:rsidRPr="00E01C43" w:rsidRDefault="006C2FBF" w:rsidP="006C2FBF">
      <w:pPr>
        <w:spacing w:after="0" w:line="240" w:lineRule="auto"/>
        <w:jc w:val="both"/>
        <w:rPr>
          <w:rFonts w:eastAsia="Times New Roman" w:cs="Calibri"/>
          <w:color w:val="000000"/>
          <w:lang w:eastAsia="es-ES"/>
        </w:rPr>
      </w:pPr>
      <w:r w:rsidRPr="00E01C43">
        <w:rPr>
          <w:rFonts w:eastAsia="Times New Roman" w:cs="Calibri"/>
          <w:color w:val="000000"/>
          <w:lang w:eastAsia="es-ES"/>
        </w:rPr>
        <w:t xml:space="preserve">Puntuación = 15 x </w:t>
      </w:r>
      <w:r w:rsidRPr="00E01C43">
        <w:rPr>
          <w:rFonts w:eastAsia="Times New Roman" w:cs="Calibri"/>
          <w:color w:val="000000"/>
          <w:u w:val="single"/>
          <w:lang w:eastAsia="es-ES"/>
        </w:rPr>
        <w:t>__ FMP – FOV</w:t>
      </w:r>
      <w:r w:rsidRPr="00E01C43">
        <w:rPr>
          <w:rFonts w:eastAsia="Times New Roman" w:cs="Calibri"/>
          <w:color w:val="000000"/>
          <w:lang w:eastAsia="es-ES"/>
        </w:rPr>
        <w:t>__</w:t>
      </w:r>
    </w:p>
    <w:p w14:paraId="0213B828" w14:textId="77777777" w:rsidR="006C2FBF" w:rsidRPr="00E01C43" w:rsidRDefault="006C2FBF" w:rsidP="006C2FBF">
      <w:pPr>
        <w:spacing w:after="0" w:line="240" w:lineRule="auto"/>
        <w:ind w:left="1416"/>
        <w:jc w:val="both"/>
        <w:rPr>
          <w:rFonts w:eastAsia="Times New Roman" w:cs="Calibri"/>
          <w:color w:val="000000"/>
          <w:lang w:eastAsia="es-ES"/>
        </w:rPr>
      </w:pPr>
      <w:r w:rsidRPr="00E01C43">
        <w:rPr>
          <w:rFonts w:eastAsia="Times New Roman" w:cs="Calibri"/>
          <w:color w:val="000000"/>
          <w:lang w:eastAsia="es-ES"/>
        </w:rPr>
        <w:t xml:space="preserve">            FMP - MFO</w:t>
      </w:r>
    </w:p>
    <w:p w14:paraId="498C824A" w14:textId="77777777" w:rsidR="006C2FBF" w:rsidRPr="00E01C43" w:rsidRDefault="006C2FBF" w:rsidP="006C2FBF">
      <w:pPr>
        <w:spacing w:after="0" w:line="240" w:lineRule="auto"/>
        <w:jc w:val="both"/>
        <w:rPr>
          <w:rFonts w:eastAsia="Times New Roman" w:cs="Calibri"/>
          <w:color w:val="000000"/>
          <w:lang w:eastAsia="es-ES"/>
        </w:rPr>
      </w:pPr>
    </w:p>
    <w:p w14:paraId="2E6F2DB9" w14:textId="77777777" w:rsidR="006C2FBF" w:rsidRPr="00E01C43" w:rsidRDefault="006C2FBF" w:rsidP="006C2FBF">
      <w:pPr>
        <w:spacing w:after="0" w:line="240" w:lineRule="auto"/>
        <w:jc w:val="both"/>
        <w:rPr>
          <w:rFonts w:eastAsia="Times New Roman" w:cs="Calibri"/>
          <w:color w:val="000000"/>
          <w:lang w:eastAsia="es-ES"/>
        </w:rPr>
      </w:pPr>
      <w:r w:rsidRPr="00E01C43">
        <w:rPr>
          <w:rFonts w:eastAsia="Times New Roman" w:cs="Calibri"/>
          <w:color w:val="000000"/>
          <w:lang w:eastAsia="es-ES"/>
        </w:rPr>
        <w:t xml:space="preserve">FMP: Franquicia Máxima establecida en el PPT. </w:t>
      </w:r>
    </w:p>
    <w:p w14:paraId="7A39DEB5" w14:textId="77777777" w:rsidR="006C2FBF" w:rsidRPr="00E01C43" w:rsidRDefault="006C2FBF" w:rsidP="006C2FBF">
      <w:pPr>
        <w:spacing w:after="0" w:line="240" w:lineRule="auto"/>
        <w:jc w:val="both"/>
        <w:rPr>
          <w:rFonts w:eastAsia="Times New Roman" w:cs="Calibri"/>
          <w:color w:val="000000"/>
          <w:lang w:eastAsia="es-ES"/>
        </w:rPr>
      </w:pPr>
      <w:r w:rsidRPr="00E01C43">
        <w:rPr>
          <w:rFonts w:eastAsia="Times New Roman" w:cs="Calibri"/>
          <w:color w:val="000000"/>
          <w:lang w:eastAsia="es-ES"/>
        </w:rPr>
        <w:t>FOV: Franquicia de la Oferta a valorar.</w:t>
      </w:r>
    </w:p>
    <w:p w14:paraId="777E2FC4" w14:textId="1921B10E" w:rsidR="00DE6F09" w:rsidRDefault="006C2FBF" w:rsidP="006C2FBF">
      <w:pPr>
        <w:pStyle w:val="NormalWeb"/>
        <w:widowControl w:val="0"/>
        <w:spacing w:before="0" w:beforeAutospacing="0" w:after="0" w:afterAutospacing="0" w:line="320" w:lineRule="atLeast"/>
        <w:jc w:val="both"/>
        <w:rPr>
          <w:rFonts w:ascii="Calibri" w:hAnsi="Calibri" w:cs="Calibri"/>
          <w:color w:val="000000"/>
          <w:lang w:eastAsia="es-ES"/>
        </w:rPr>
      </w:pPr>
      <w:r w:rsidRPr="00E01C43">
        <w:rPr>
          <w:rFonts w:ascii="Calibri" w:hAnsi="Calibri" w:cs="Calibri"/>
          <w:color w:val="000000"/>
          <w:lang w:eastAsia="es-ES"/>
        </w:rPr>
        <w:t>MFO: Mejor Franquicia Ofertada</w:t>
      </w:r>
    </w:p>
    <w:p w14:paraId="1EC8D409" w14:textId="77777777" w:rsidR="006C2FBF" w:rsidRPr="00394086" w:rsidRDefault="006C2FBF" w:rsidP="006C2FBF">
      <w:pPr>
        <w:pStyle w:val="NormalWeb"/>
        <w:widowControl w:val="0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1A1ED42C" w14:textId="77777777" w:rsidR="006C2FBF" w:rsidRPr="00E01C43" w:rsidRDefault="00DE6F09" w:rsidP="006C2FBF">
      <w:pPr>
        <w:tabs>
          <w:tab w:val="left" w:pos="6096"/>
        </w:tabs>
        <w:spacing w:before="120" w:after="120" w:line="240" w:lineRule="auto"/>
        <w:contextualSpacing/>
        <w:jc w:val="both"/>
        <w:rPr>
          <w:rFonts w:eastAsia="Times New Roman" w:cs="Calibri"/>
          <w:b/>
          <w:bCs/>
          <w:color w:val="000000"/>
          <w:lang w:eastAsia="es-ES"/>
        </w:rPr>
      </w:pPr>
      <w:r w:rsidRPr="006C2FBF">
        <w:rPr>
          <w:rFonts w:asciiTheme="minorHAnsi" w:hAnsiTheme="minorHAnsi" w:cstheme="minorHAnsi"/>
          <w:b/>
          <w:bCs/>
          <w:iCs/>
        </w:rPr>
        <w:t>9</w:t>
      </w:r>
      <w:r w:rsidR="00B93B71" w:rsidRPr="006C2FBF">
        <w:rPr>
          <w:rFonts w:asciiTheme="minorHAnsi" w:hAnsiTheme="minorHAnsi" w:cstheme="minorHAnsi"/>
          <w:b/>
          <w:bCs/>
          <w:iCs/>
        </w:rPr>
        <w:t>.2.2.-</w:t>
      </w:r>
      <w:r w:rsidR="006C2FBF">
        <w:rPr>
          <w:rFonts w:asciiTheme="minorHAnsi" w:hAnsiTheme="minorHAnsi" w:cstheme="minorHAnsi"/>
          <w:iCs/>
        </w:rPr>
        <w:t xml:space="preserve"> </w:t>
      </w:r>
      <w:r w:rsidR="006C2FBF" w:rsidRPr="00E01C43">
        <w:rPr>
          <w:rFonts w:eastAsia="Times New Roman" w:cs="Calibri"/>
          <w:b/>
          <w:bCs/>
          <w:color w:val="000000"/>
          <w:lang w:eastAsia="es-ES"/>
        </w:rPr>
        <w:t>Inclusión de la cobertura de suplantación de identidad (5 puntos)</w:t>
      </w:r>
    </w:p>
    <w:p w14:paraId="2BBE5981" w14:textId="77777777" w:rsidR="006C2FBF" w:rsidRPr="00E01C43" w:rsidRDefault="006C2FBF" w:rsidP="006C2FBF">
      <w:pPr>
        <w:tabs>
          <w:tab w:val="left" w:pos="6096"/>
        </w:tabs>
        <w:spacing w:before="120" w:after="120" w:line="240" w:lineRule="auto"/>
        <w:contextualSpacing/>
        <w:jc w:val="both"/>
        <w:rPr>
          <w:rFonts w:eastAsia="Times New Roman" w:cs="Calibri"/>
          <w:b/>
          <w:bCs/>
          <w:color w:val="000000"/>
          <w:lang w:eastAsia="es-ES"/>
        </w:rPr>
      </w:pPr>
      <w:r w:rsidRPr="00E01C43">
        <w:rPr>
          <w:rFonts w:eastAsia="Times New Roman" w:cs="Calibri"/>
          <w:b/>
          <w:bCs/>
          <w:color w:val="000000"/>
          <w:lang w:eastAsia="es-ES"/>
        </w:rPr>
        <w:t xml:space="preserve"> </w:t>
      </w:r>
    </w:p>
    <w:p w14:paraId="407C6236" w14:textId="77777777" w:rsidR="006C2FBF" w:rsidRPr="00E01C43" w:rsidRDefault="006C2FBF" w:rsidP="006C2FBF">
      <w:pPr>
        <w:tabs>
          <w:tab w:val="left" w:pos="6096"/>
        </w:tabs>
        <w:spacing w:before="120" w:after="120" w:line="240" w:lineRule="auto"/>
        <w:contextualSpacing/>
        <w:jc w:val="both"/>
        <w:rPr>
          <w:rFonts w:eastAsia="Times New Roman" w:cs="Calibri"/>
          <w:color w:val="000000"/>
          <w:lang w:eastAsia="es-ES"/>
        </w:rPr>
      </w:pPr>
      <w:r w:rsidRPr="00E01C43">
        <w:rPr>
          <w:rFonts w:eastAsia="Times New Roman" w:cs="Calibri"/>
          <w:color w:val="000000"/>
          <w:lang w:eastAsia="es-ES"/>
        </w:rPr>
        <w:t>Se otorgarán 5 puntos a los licitadores que incluyan en sus ofertas la cobertura de suplantación de identidad, con el siguiente texto:</w:t>
      </w:r>
    </w:p>
    <w:p w14:paraId="7ED07BDE" w14:textId="77777777" w:rsidR="006C2FBF" w:rsidRPr="00E01C43" w:rsidRDefault="006C2FBF" w:rsidP="006C2FBF">
      <w:pPr>
        <w:tabs>
          <w:tab w:val="left" w:pos="6096"/>
        </w:tabs>
        <w:spacing w:before="120" w:after="120" w:line="240" w:lineRule="auto"/>
        <w:contextualSpacing/>
        <w:jc w:val="both"/>
        <w:rPr>
          <w:rFonts w:eastAsia="Times New Roman" w:cs="Calibri"/>
          <w:color w:val="000000"/>
          <w:lang w:eastAsia="es-ES"/>
        </w:rPr>
      </w:pPr>
    </w:p>
    <w:p w14:paraId="1F2CF414" w14:textId="77777777" w:rsidR="006C2FBF" w:rsidRPr="00E01C43" w:rsidRDefault="006C2FBF" w:rsidP="006C2FBF">
      <w:pPr>
        <w:tabs>
          <w:tab w:val="left" w:pos="6096"/>
        </w:tabs>
        <w:spacing w:before="120" w:after="120" w:line="240" w:lineRule="auto"/>
        <w:contextualSpacing/>
        <w:jc w:val="both"/>
        <w:rPr>
          <w:rFonts w:eastAsia="Times New Roman" w:cs="Calibri"/>
          <w:spacing w:val="-1"/>
          <w:lang w:val="es-ES_tradnl" w:eastAsia="es-ES"/>
        </w:rPr>
      </w:pPr>
      <w:r w:rsidRPr="00E01C43">
        <w:rPr>
          <w:rStyle w:val="ui-provider"/>
          <w:rFonts w:cs="Calibri"/>
        </w:rPr>
        <w:t xml:space="preserve">Se entiende por Suplantación de identidad en cuenta bancaria la pérdida financiera directa de la entidad causada por un ataque de ingeniería social y que se produzca por una transferencia de fondos, o la instrucción para dicha transferencia, realizada desde una cuenta bancaria por una persona asegurada de buena fe, 1) alterando los datos bancarios de un cliente, proveedor o prestador de servicios o 2) en el caso de suplantación de una persona asegurada, siguiendo las instrucciones fraudulentas de la persona que realiza el ataque de ingeniería social. Esta cobertura está </w:t>
      </w:r>
      <w:proofErr w:type="spellStart"/>
      <w:r w:rsidRPr="00E01C43">
        <w:rPr>
          <w:rStyle w:val="ui-provider"/>
          <w:rFonts w:cs="Calibri"/>
        </w:rPr>
        <w:t>sublimitada</w:t>
      </w:r>
      <w:proofErr w:type="spellEnd"/>
      <w:r w:rsidRPr="00E01C43">
        <w:rPr>
          <w:rStyle w:val="ui-provider"/>
          <w:rFonts w:cs="Calibri"/>
        </w:rPr>
        <w:t xml:space="preserve"> a 50.000 € por siniestro y año.</w:t>
      </w:r>
    </w:p>
    <w:p w14:paraId="60D4404C" w14:textId="77777777" w:rsidR="00DE6F09" w:rsidRPr="00394086" w:rsidRDefault="00DE6F09" w:rsidP="007A1041">
      <w:pPr>
        <w:pStyle w:val="NormalWeb"/>
        <w:widowControl w:val="0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7AC7B048" w14:textId="19E0F55C" w:rsidR="00027CFF" w:rsidRPr="007A1041" w:rsidRDefault="007652E5" w:rsidP="007A1041">
      <w:pPr>
        <w:spacing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  <w:b/>
        </w:rPr>
        <w:t>1</w:t>
      </w:r>
      <w:r w:rsidR="00DE6F09">
        <w:rPr>
          <w:rFonts w:asciiTheme="minorHAnsi" w:hAnsiTheme="minorHAnsi" w:cstheme="minorHAnsi"/>
          <w:b/>
        </w:rPr>
        <w:t>0</w:t>
      </w:r>
      <w:r w:rsidRPr="007A1041">
        <w:rPr>
          <w:rFonts w:asciiTheme="minorHAnsi" w:hAnsiTheme="minorHAnsi" w:cstheme="minorHAnsi"/>
          <w:b/>
        </w:rPr>
        <w:t>.- PRESUPUESTO ANUAL DE LICITACIÓN</w:t>
      </w:r>
      <w:r w:rsidR="003972F3" w:rsidRPr="007A1041">
        <w:rPr>
          <w:rFonts w:asciiTheme="minorHAnsi" w:hAnsiTheme="minorHAnsi" w:cstheme="minorHAnsi"/>
          <w:b/>
        </w:rPr>
        <w:t xml:space="preserve"> (SIN IVA</w:t>
      </w:r>
      <w:r w:rsidR="00A61568" w:rsidRPr="007A1041">
        <w:rPr>
          <w:rFonts w:asciiTheme="minorHAnsi" w:hAnsiTheme="minorHAnsi" w:cstheme="minorHAnsi"/>
          <w:b/>
        </w:rPr>
        <w:t>):</w:t>
      </w:r>
      <w:r w:rsidRPr="007A1041">
        <w:rPr>
          <w:rFonts w:asciiTheme="minorHAnsi" w:hAnsiTheme="minorHAnsi" w:cstheme="minorHAnsi"/>
        </w:rPr>
        <w:t xml:space="preserve"> </w:t>
      </w:r>
      <w:bookmarkStart w:id="9" w:name="_Hlk180137409"/>
      <w:bookmarkStart w:id="10" w:name="_Hlk180138994"/>
      <w:r w:rsidR="00DE6F09" w:rsidRPr="00042227">
        <w:rPr>
          <w:highlight w:val="yellow"/>
        </w:rPr>
        <w:t>(</w:t>
      </w:r>
      <w:bookmarkStart w:id="11" w:name="_Hlk180090583"/>
      <w:r w:rsidR="00DE6F09" w:rsidRPr="000B4A18">
        <w:rPr>
          <w:rFonts w:asciiTheme="minorHAnsi" w:hAnsiTheme="minorHAnsi" w:cstheme="minorHAnsi"/>
          <w:highlight w:val="yellow"/>
        </w:rPr>
        <w:t>[●]</w:t>
      </w:r>
      <w:bookmarkEnd w:id="11"/>
      <w:r w:rsidR="00DE6F09" w:rsidRPr="00042227">
        <w:rPr>
          <w:highlight w:val="yellow"/>
        </w:rPr>
        <w:t xml:space="preserve"> €).</w:t>
      </w:r>
      <w:r w:rsidR="00DE6F09" w:rsidRPr="001E31D1" w:rsidDel="001E31D1">
        <w:rPr>
          <w:rFonts w:asciiTheme="minorHAnsi" w:hAnsiTheme="minorHAnsi" w:cstheme="minorHAnsi"/>
          <w:highlight w:val="yellow"/>
        </w:rPr>
        <w:t xml:space="preserve"> </w:t>
      </w:r>
      <w:bookmarkEnd w:id="9"/>
    </w:p>
    <w:bookmarkEnd w:id="10"/>
    <w:p w14:paraId="7A561253" w14:textId="30FE2CFD" w:rsidR="00541710" w:rsidRPr="007A1041" w:rsidRDefault="007652E5" w:rsidP="007A1041">
      <w:pPr>
        <w:spacing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  <w:b/>
        </w:rPr>
        <w:t>1</w:t>
      </w:r>
      <w:r w:rsidR="00DE6F09">
        <w:rPr>
          <w:rFonts w:asciiTheme="minorHAnsi" w:hAnsiTheme="minorHAnsi" w:cstheme="minorHAnsi"/>
          <w:b/>
        </w:rPr>
        <w:t>1</w:t>
      </w:r>
      <w:r w:rsidRPr="007A1041">
        <w:rPr>
          <w:rFonts w:asciiTheme="minorHAnsi" w:hAnsiTheme="minorHAnsi" w:cstheme="minorHAnsi"/>
          <w:b/>
        </w:rPr>
        <w:t>.- VALOR ESTIMADO DE LICITACIÓN (INCLUYENDO PRÓRROGAS)</w:t>
      </w:r>
      <w:r w:rsidR="003972F3" w:rsidRPr="007A1041">
        <w:rPr>
          <w:rFonts w:asciiTheme="minorHAnsi" w:hAnsiTheme="minorHAnsi" w:cstheme="minorHAnsi"/>
          <w:b/>
        </w:rPr>
        <w:t xml:space="preserve"> (SIN IVA)</w:t>
      </w:r>
      <w:r w:rsidRPr="007A1041">
        <w:rPr>
          <w:rFonts w:asciiTheme="minorHAnsi" w:hAnsiTheme="minorHAnsi" w:cstheme="minorHAnsi"/>
          <w:b/>
        </w:rPr>
        <w:t>:</w:t>
      </w:r>
      <w:r w:rsidRPr="007A1041">
        <w:rPr>
          <w:rFonts w:asciiTheme="minorHAnsi" w:hAnsiTheme="minorHAnsi" w:cstheme="minorHAnsi"/>
        </w:rPr>
        <w:t xml:space="preserve"> </w:t>
      </w:r>
      <w:r w:rsidR="00DE6F09" w:rsidRPr="00042227">
        <w:rPr>
          <w:highlight w:val="yellow"/>
        </w:rPr>
        <w:t>(</w:t>
      </w:r>
      <w:r w:rsidR="00DE6F09" w:rsidRPr="000B4A18">
        <w:rPr>
          <w:rFonts w:asciiTheme="minorHAnsi" w:hAnsiTheme="minorHAnsi" w:cstheme="minorHAnsi"/>
          <w:highlight w:val="yellow"/>
        </w:rPr>
        <w:t>[●]</w:t>
      </w:r>
      <w:r w:rsidR="00DE6F09" w:rsidRPr="00042227">
        <w:rPr>
          <w:highlight w:val="yellow"/>
        </w:rPr>
        <w:t xml:space="preserve"> €).</w:t>
      </w:r>
      <w:r w:rsidR="00DE6F09" w:rsidRPr="001E31D1" w:rsidDel="001E31D1">
        <w:rPr>
          <w:rFonts w:asciiTheme="minorHAnsi" w:hAnsiTheme="minorHAnsi" w:cstheme="minorHAnsi"/>
          <w:highlight w:val="yellow"/>
        </w:rPr>
        <w:t xml:space="preserve"> </w:t>
      </w:r>
    </w:p>
    <w:p w14:paraId="3B0BAA28" w14:textId="2210BF27" w:rsidR="00A61568" w:rsidRPr="007A1041" w:rsidRDefault="007652E5" w:rsidP="007A1041">
      <w:pPr>
        <w:shd w:val="clear" w:color="auto" w:fill="FFFFFF"/>
        <w:spacing w:line="320" w:lineRule="atLeast"/>
        <w:textAlignment w:val="top"/>
        <w:rPr>
          <w:rFonts w:asciiTheme="minorHAnsi" w:eastAsia="Times New Roman" w:hAnsiTheme="minorHAnsi" w:cstheme="minorHAnsi"/>
        </w:rPr>
      </w:pPr>
      <w:bookmarkStart w:id="12" w:name="_Hlk65068797"/>
      <w:r w:rsidRPr="007A1041">
        <w:rPr>
          <w:rFonts w:asciiTheme="minorHAnsi" w:hAnsiTheme="minorHAnsi" w:cstheme="minorHAnsi"/>
          <w:b/>
        </w:rPr>
        <w:t>1</w:t>
      </w:r>
      <w:r w:rsidR="00DE6F09">
        <w:rPr>
          <w:rFonts w:asciiTheme="minorHAnsi" w:hAnsiTheme="minorHAnsi" w:cstheme="minorHAnsi"/>
          <w:b/>
        </w:rPr>
        <w:t>2</w:t>
      </w:r>
      <w:r w:rsidRPr="007A1041">
        <w:rPr>
          <w:rFonts w:asciiTheme="minorHAnsi" w:hAnsiTheme="minorHAnsi" w:cstheme="minorHAnsi"/>
          <w:b/>
        </w:rPr>
        <w:t>.- IMPORTE DEL IVA ANUAL:</w:t>
      </w:r>
      <w:r w:rsidRPr="007A1041">
        <w:rPr>
          <w:rFonts w:asciiTheme="minorHAnsi" w:hAnsiTheme="minorHAnsi" w:cstheme="minorHAnsi"/>
        </w:rPr>
        <w:t xml:space="preserve"> </w:t>
      </w:r>
      <w:hyperlink r:id="rId8" w:anchor="imgrc=JB3PKasxU_MS9M" w:history="1"/>
      <w:r w:rsidR="00A61568" w:rsidRPr="00394086">
        <w:rPr>
          <w:rFonts w:asciiTheme="minorHAnsi" w:eastAsia="Times New Roman" w:hAnsiTheme="minorHAnsi" w:cstheme="minorHAnsi"/>
          <w:lang w:eastAsia="es-ES_tradnl"/>
        </w:rPr>
        <w:t>Las primas de seguros están exentas de IVA</w:t>
      </w:r>
    </w:p>
    <w:p w14:paraId="599B17DC" w14:textId="50233F5E" w:rsidR="00797683" w:rsidRPr="007A1041" w:rsidRDefault="00797683" w:rsidP="007A1041">
      <w:pPr>
        <w:spacing w:line="320" w:lineRule="atLeast"/>
        <w:jc w:val="both"/>
        <w:rPr>
          <w:rFonts w:asciiTheme="minorHAnsi" w:hAnsiTheme="minorHAnsi" w:cstheme="minorHAnsi"/>
          <w:b/>
        </w:rPr>
      </w:pPr>
      <w:bookmarkStart w:id="13" w:name="_Hlk64980445"/>
      <w:bookmarkEnd w:id="12"/>
      <w:r w:rsidRPr="007A1041">
        <w:rPr>
          <w:rFonts w:asciiTheme="minorHAnsi" w:hAnsiTheme="minorHAnsi" w:cstheme="minorHAnsi"/>
          <w:b/>
        </w:rPr>
        <w:t>1</w:t>
      </w:r>
      <w:r w:rsidR="00DE6F09">
        <w:rPr>
          <w:rFonts w:asciiTheme="minorHAnsi" w:hAnsiTheme="minorHAnsi" w:cstheme="minorHAnsi"/>
          <w:b/>
        </w:rPr>
        <w:t>3</w:t>
      </w:r>
      <w:r w:rsidRPr="007A1041">
        <w:rPr>
          <w:rFonts w:asciiTheme="minorHAnsi" w:hAnsiTheme="minorHAnsi" w:cstheme="minorHAnsi"/>
          <w:b/>
        </w:rPr>
        <w:t xml:space="preserve">.- SINIESTRALIDAD (% pagos/ reservas): </w:t>
      </w:r>
      <w:r w:rsidR="00CA7CD2" w:rsidRPr="007A1041">
        <w:rPr>
          <w:rFonts w:asciiTheme="minorHAnsi" w:hAnsiTheme="minorHAnsi" w:cstheme="minorHAnsi"/>
          <w:b/>
        </w:rPr>
        <w:t xml:space="preserve">(VER ANEXO </w:t>
      </w:r>
      <w:r w:rsidR="00DE6F09">
        <w:rPr>
          <w:rFonts w:asciiTheme="minorHAnsi" w:hAnsiTheme="minorHAnsi" w:cstheme="minorHAnsi"/>
          <w:b/>
        </w:rPr>
        <w:t>1</w:t>
      </w:r>
      <w:r w:rsidR="00DE6F09" w:rsidRPr="00DE6F09">
        <w:rPr>
          <w:rFonts w:asciiTheme="minorHAnsi" w:hAnsiTheme="minorHAnsi" w:cstheme="minorHAnsi"/>
          <w:b/>
        </w:rPr>
        <w:t>) _</w:t>
      </w:r>
      <w:r w:rsidRPr="007A1041">
        <w:rPr>
          <w:rFonts w:asciiTheme="minorHAnsi" w:hAnsiTheme="minorHAnsi" w:cstheme="minorHAnsi"/>
          <w:b/>
        </w:rPr>
        <w:t>____ %</w:t>
      </w:r>
    </w:p>
    <w:p w14:paraId="2DEF2D83" w14:textId="553E577F" w:rsidR="00797683" w:rsidRPr="007A1041" w:rsidRDefault="00DE6F09" w:rsidP="007A1041">
      <w:pPr>
        <w:spacing w:line="32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14.- </w:t>
      </w:r>
      <w:r w:rsidR="00797683" w:rsidRPr="007A1041">
        <w:rPr>
          <w:rFonts w:asciiTheme="minorHAnsi" w:hAnsiTheme="minorHAnsi" w:cstheme="minorHAnsi"/>
          <w:b/>
        </w:rPr>
        <w:t xml:space="preserve">CERTIFICADO DE SINIESTRALIDAD EMITIDO POR LA ACTUAL ASEGURADORA </w:t>
      </w:r>
    </w:p>
    <w:bookmarkEnd w:id="13"/>
    <w:p w14:paraId="3158DCD2" w14:textId="5C2DCB00" w:rsidR="00DE6F09" w:rsidRPr="00F623F2" w:rsidRDefault="007652E5" w:rsidP="00DE6F09">
      <w:pPr>
        <w:spacing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  <w:b/>
        </w:rPr>
        <w:t>1</w:t>
      </w:r>
      <w:r w:rsidR="00DE6F09">
        <w:rPr>
          <w:rFonts w:asciiTheme="minorHAnsi" w:hAnsiTheme="minorHAnsi" w:cstheme="minorHAnsi"/>
          <w:b/>
        </w:rPr>
        <w:t>5</w:t>
      </w:r>
      <w:r w:rsidRPr="007A1041">
        <w:rPr>
          <w:rFonts w:asciiTheme="minorHAnsi" w:hAnsiTheme="minorHAnsi" w:cstheme="minorHAnsi"/>
          <w:b/>
        </w:rPr>
        <w:t xml:space="preserve">.- </w:t>
      </w:r>
      <w:r w:rsidR="002A561A" w:rsidRPr="007A1041">
        <w:rPr>
          <w:rFonts w:asciiTheme="minorHAnsi" w:hAnsiTheme="minorHAnsi" w:cstheme="minorHAnsi"/>
          <w:b/>
        </w:rPr>
        <w:t xml:space="preserve">PENALIDADES POR INCUMPLIMIENTO DE LOS CONTRATOS </w:t>
      </w:r>
      <w:r w:rsidR="00E76150" w:rsidRPr="007A1041">
        <w:rPr>
          <w:rFonts w:asciiTheme="minorHAnsi" w:hAnsiTheme="minorHAnsi" w:cstheme="minorHAnsi"/>
          <w:b/>
        </w:rPr>
        <w:t>BASADOS:</w:t>
      </w:r>
      <w:r w:rsidRPr="007A1041">
        <w:rPr>
          <w:rFonts w:asciiTheme="minorHAnsi" w:hAnsiTheme="minorHAnsi" w:cstheme="minorHAnsi"/>
        </w:rPr>
        <w:t xml:space="preserve"> </w:t>
      </w:r>
      <w:bookmarkStart w:id="14" w:name="_Hlk180088550"/>
      <w:r w:rsidR="00C003CC">
        <w:rPr>
          <w:rFonts w:asciiTheme="minorHAnsi" w:hAnsiTheme="minorHAnsi" w:cstheme="minorHAnsi"/>
          <w:highlight w:val="yellow"/>
        </w:rPr>
        <w:t>S</w:t>
      </w:r>
      <w:r w:rsidR="00DE6F09" w:rsidRPr="00F623F2">
        <w:rPr>
          <w:rFonts w:asciiTheme="minorHAnsi" w:hAnsiTheme="minorHAnsi" w:cstheme="minorHAnsi"/>
          <w:highlight w:val="yellow"/>
        </w:rPr>
        <w:t xml:space="preserve">olo completar en caso de que se pretenda ampliar lo dispuesto en la </w:t>
      </w:r>
      <w:r w:rsidR="00DE6F09">
        <w:rPr>
          <w:rFonts w:asciiTheme="minorHAnsi" w:hAnsiTheme="minorHAnsi" w:cstheme="minorHAnsi"/>
          <w:highlight w:val="yellow"/>
        </w:rPr>
        <w:t>C</w:t>
      </w:r>
      <w:r w:rsidR="00DE6F09" w:rsidRPr="00F623F2">
        <w:rPr>
          <w:rFonts w:asciiTheme="minorHAnsi" w:hAnsiTheme="minorHAnsi" w:cstheme="minorHAnsi"/>
          <w:highlight w:val="yellow"/>
        </w:rPr>
        <w:t>láusula 21.9 del PCA</w:t>
      </w:r>
      <w:r w:rsidR="00DE6F09">
        <w:rPr>
          <w:rFonts w:asciiTheme="minorHAnsi" w:hAnsiTheme="minorHAnsi" w:cstheme="minorHAnsi"/>
        </w:rPr>
        <w:t>.</w:t>
      </w:r>
      <w:r w:rsidR="00DE6F09" w:rsidRPr="00F623F2">
        <w:rPr>
          <w:rFonts w:asciiTheme="minorHAnsi" w:hAnsiTheme="minorHAnsi" w:cstheme="minorHAnsi"/>
        </w:rPr>
        <w:t xml:space="preserve"> </w:t>
      </w:r>
    </w:p>
    <w:bookmarkEnd w:id="14"/>
    <w:p w14:paraId="4FA797EE" w14:textId="37B99760" w:rsidR="00027CFF" w:rsidRPr="007A1041" w:rsidRDefault="002A561A" w:rsidP="007A1041">
      <w:pPr>
        <w:spacing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  <w:b/>
        </w:rPr>
        <w:t>1</w:t>
      </w:r>
      <w:r w:rsidR="00DE6F09">
        <w:rPr>
          <w:rFonts w:asciiTheme="minorHAnsi" w:hAnsiTheme="minorHAnsi" w:cstheme="minorHAnsi"/>
          <w:b/>
        </w:rPr>
        <w:t>6</w:t>
      </w:r>
      <w:r w:rsidR="007652E5" w:rsidRPr="007A1041">
        <w:rPr>
          <w:rFonts w:asciiTheme="minorHAnsi" w:hAnsiTheme="minorHAnsi" w:cstheme="minorHAnsi"/>
          <w:b/>
        </w:rPr>
        <w:t xml:space="preserve">.- </w:t>
      </w:r>
      <w:r w:rsidRPr="007A1041">
        <w:rPr>
          <w:rFonts w:asciiTheme="minorHAnsi" w:hAnsiTheme="minorHAnsi" w:cstheme="minorHAnsi"/>
          <w:b/>
        </w:rPr>
        <w:t>MODIFICACI</w:t>
      </w:r>
      <w:r w:rsidR="00C003CC">
        <w:rPr>
          <w:rFonts w:asciiTheme="minorHAnsi" w:hAnsiTheme="minorHAnsi" w:cstheme="minorHAnsi"/>
          <w:b/>
        </w:rPr>
        <w:t>Ó</w:t>
      </w:r>
      <w:r w:rsidRPr="007A1041">
        <w:rPr>
          <w:rFonts w:asciiTheme="minorHAnsi" w:hAnsiTheme="minorHAnsi" w:cstheme="minorHAnsi"/>
          <w:b/>
        </w:rPr>
        <w:t>N DEL CONTRATO BASADO</w:t>
      </w:r>
      <w:r w:rsidR="007652E5" w:rsidRPr="007A1041">
        <w:rPr>
          <w:rFonts w:asciiTheme="minorHAnsi" w:hAnsiTheme="minorHAnsi" w:cstheme="minorHAnsi"/>
        </w:rPr>
        <w:t xml:space="preserve">: Según lo dispuesto en la </w:t>
      </w:r>
      <w:r w:rsidR="00DE6F09">
        <w:rPr>
          <w:rFonts w:asciiTheme="minorHAnsi" w:hAnsiTheme="minorHAnsi" w:cstheme="minorHAnsi"/>
        </w:rPr>
        <w:t>C</w:t>
      </w:r>
      <w:r w:rsidR="007652E5" w:rsidRPr="007A1041">
        <w:rPr>
          <w:rFonts w:asciiTheme="minorHAnsi" w:hAnsiTheme="minorHAnsi" w:cstheme="minorHAnsi"/>
        </w:rPr>
        <w:t>láusula</w:t>
      </w:r>
      <w:r w:rsidRPr="007A1041">
        <w:rPr>
          <w:rFonts w:asciiTheme="minorHAnsi" w:hAnsiTheme="minorHAnsi" w:cstheme="minorHAnsi"/>
        </w:rPr>
        <w:t xml:space="preserve"> 21.10</w:t>
      </w:r>
      <w:r w:rsidR="007652E5" w:rsidRPr="007A1041">
        <w:rPr>
          <w:rFonts w:asciiTheme="minorHAnsi" w:hAnsiTheme="minorHAnsi" w:cstheme="minorHAnsi"/>
        </w:rPr>
        <w:t xml:space="preserve"> del PCA. </w:t>
      </w:r>
    </w:p>
    <w:p w14:paraId="5BD14521" w14:textId="6BEE473F" w:rsidR="002A561A" w:rsidRPr="007A1041" w:rsidRDefault="002A561A" w:rsidP="007A1041">
      <w:pPr>
        <w:spacing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  <w:b/>
        </w:rPr>
        <w:t>1</w:t>
      </w:r>
      <w:r w:rsidR="00DE6F09">
        <w:rPr>
          <w:rFonts w:asciiTheme="minorHAnsi" w:hAnsiTheme="minorHAnsi" w:cstheme="minorHAnsi"/>
          <w:b/>
        </w:rPr>
        <w:t>7</w:t>
      </w:r>
      <w:r w:rsidRPr="007A1041">
        <w:rPr>
          <w:rFonts w:asciiTheme="minorHAnsi" w:hAnsiTheme="minorHAnsi" w:cstheme="minorHAnsi"/>
          <w:b/>
        </w:rPr>
        <w:t>.- CESIÓN Y SUBCONTRATACIÓN:</w:t>
      </w:r>
      <w:r w:rsidRPr="007A1041">
        <w:rPr>
          <w:rFonts w:asciiTheme="minorHAnsi" w:hAnsiTheme="minorHAnsi" w:cstheme="minorHAnsi"/>
        </w:rPr>
        <w:t xml:space="preserve"> De conformidad con la </w:t>
      </w:r>
      <w:r w:rsidR="00DE6F09">
        <w:rPr>
          <w:rFonts w:asciiTheme="minorHAnsi" w:hAnsiTheme="minorHAnsi" w:cstheme="minorHAnsi"/>
        </w:rPr>
        <w:t>C</w:t>
      </w:r>
      <w:r w:rsidRPr="007A1041">
        <w:rPr>
          <w:rFonts w:asciiTheme="minorHAnsi" w:hAnsiTheme="minorHAnsi" w:cstheme="minorHAnsi"/>
        </w:rPr>
        <w:t>láusula 21.11 del PCA.</w:t>
      </w:r>
    </w:p>
    <w:p w14:paraId="20AB18C1" w14:textId="66C08412" w:rsidR="00027CFF" w:rsidRPr="007A1041" w:rsidRDefault="00DE6F09" w:rsidP="007A1041">
      <w:pPr>
        <w:spacing w:line="32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18</w:t>
      </w:r>
      <w:r w:rsidR="007652E5" w:rsidRPr="007A1041">
        <w:rPr>
          <w:rFonts w:asciiTheme="minorHAnsi" w:hAnsiTheme="minorHAnsi" w:cstheme="minorHAnsi"/>
          <w:b/>
        </w:rPr>
        <w:t>.- RESOLUCIÓN DEL CONTRATO BASADO:</w:t>
      </w:r>
      <w:r w:rsidR="007652E5" w:rsidRPr="007A1041">
        <w:rPr>
          <w:rFonts w:asciiTheme="minorHAnsi" w:hAnsiTheme="minorHAnsi" w:cstheme="minorHAnsi"/>
        </w:rPr>
        <w:t xml:space="preserve"> De conformidad con la </w:t>
      </w:r>
      <w:r>
        <w:rPr>
          <w:rFonts w:asciiTheme="minorHAnsi" w:hAnsiTheme="minorHAnsi" w:cstheme="minorHAnsi"/>
        </w:rPr>
        <w:t>C</w:t>
      </w:r>
      <w:r w:rsidR="007652E5" w:rsidRPr="007A1041">
        <w:rPr>
          <w:rFonts w:asciiTheme="minorHAnsi" w:hAnsiTheme="minorHAnsi" w:cstheme="minorHAnsi"/>
        </w:rPr>
        <w:t>láusula 21.</w:t>
      </w:r>
      <w:r w:rsidR="002A561A" w:rsidRPr="007A1041">
        <w:rPr>
          <w:rFonts w:asciiTheme="minorHAnsi" w:hAnsiTheme="minorHAnsi" w:cstheme="minorHAnsi"/>
        </w:rPr>
        <w:t>12</w:t>
      </w:r>
      <w:r w:rsidR="007652E5" w:rsidRPr="007A1041">
        <w:rPr>
          <w:rFonts w:asciiTheme="minorHAnsi" w:hAnsiTheme="minorHAnsi" w:cstheme="minorHAnsi"/>
        </w:rPr>
        <w:t xml:space="preserve"> del PCA.</w:t>
      </w:r>
    </w:p>
    <w:p w14:paraId="7D2F1D52" w14:textId="77777777" w:rsidR="00BB4E24" w:rsidRDefault="00BB4E24" w:rsidP="007A1041">
      <w:pPr>
        <w:spacing w:line="320" w:lineRule="atLeast"/>
        <w:jc w:val="both"/>
        <w:rPr>
          <w:rFonts w:asciiTheme="minorHAnsi" w:hAnsiTheme="minorHAnsi" w:cstheme="minorHAnsi"/>
          <w:b/>
        </w:rPr>
      </w:pPr>
    </w:p>
    <w:p w14:paraId="6A9C20A3" w14:textId="77777777" w:rsidR="00BB4E24" w:rsidRDefault="00BB4E24" w:rsidP="007A1041">
      <w:pPr>
        <w:spacing w:line="320" w:lineRule="atLeast"/>
        <w:jc w:val="both"/>
        <w:rPr>
          <w:rFonts w:asciiTheme="minorHAnsi" w:hAnsiTheme="minorHAnsi" w:cstheme="minorHAnsi"/>
          <w:b/>
        </w:rPr>
      </w:pPr>
    </w:p>
    <w:p w14:paraId="5C77C64B" w14:textId="77777777" w:rsidR="00BB4E24" w:rsidRDefault="00BB4E24" w:rsidP="007A1041">
      <w:pPr>
        <w:spacing w:line="320" w:lineRule="atLeast"/>
        <w:jc w:val="both"/>
        <w:rPr>
          <w:rFonts w:asciiTheme="minorHAnsi" w:hAnsiTheme="minorHAnsi" w:cstheme="minorHAnsi"/>
          <w:b/>
        </w:rPr>
      </w:pPr>
    </w:p>
    <w:p w14:paraId="69299F14" w14:textId="029D028E" w:rsidR="007652E5" w:rsidRPr="007A1041" w:rsidRDefault="00DE6F09" w:rsidP="007A1041">
      <w:pPr>
        <w:spacing w:line="320" w:lineRule="atLeas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19</w:t>
      </w:r>
      <w:r w:rsidR="007652E5" w:rsidRPr="007A1041">
        <w:rPr>
          <w:rFonts w:asciiTheme="minorHAnsi" w:hAnsiTheme="minorHAnsi" w:cstheme="minorHAnsi"/>
          <w:b/>
        </w:rPr>
        <w:t>.- OFICINA DONDE SE PUEDE CONSULTAR EL EXPEDIENTE Y OBTENER LA DOCUMENTACIÓN ASOCIADA:</w:t>
      </w:r>
    </w:p>
    <w:p w14:paraId="15B68561" w14:textId="77777777" w:rsidR="00DE6F09" w:rsidRPr="00042227" w:rsidRDefault="00DE6F09" w:rsidP="00DE6F09">
      <w:pPr>
        <w:pStyle w:val="Prrafodelista"/>
        <w:numPr>
          <w:ilvl w:val="0"/>
          <w:numId w:val="14"/>
        </w:numPr>
        <w:spacing w:after="0" w:line="320" w:lineRule="atLeast"/>
        <w:jc w:val="both"/>
      </w:pPr>
      <w:bookmarkStart w:id="15" w:name="_Hlk180078088"/>
      <w:bookmarkStart w:id="16" w:name="_Hlk180137456"/>
      <w:r w:rsidRPr="00103F25">
        <w:rPr>
          <w:b/>
        </w:rPr>
        <w:t>Dependencia:</w:t>
      </w:r>
      <w:r w:rsidRPr="00042227">
        <w:t xml:space="preserve"> ENTIDAD LOCAL DE </w:t>
      </w:r>
      <w:r w:rsidRPr="000B4A18">
        <w:rPr>
          <w:rFonts w:asciiTheme="minorHAnsi" w:hAnsiTheme="minorHAnsi" w:cstheme="minorHAnsi"/>
          <w:highlight w:val="yellow"/>
        </w:rPr>
        <w:t>[●]</w:t>
      </w:r>
      <w:r>
        <w:rPr>
          <w:rFonts w:asciiTheme="minorHAnsi" w:hAnsiTheme="minorHAnsi" w:cstheme="minorHAnsi"/>
          <w:highlight w:val="yellow"/>
        </w:rPr>
        <w:t>.</w:t>
      </w:r>
      <w:r w:rsidRPr="00103F25" w:rsidDel="00103F25">
        <w:rPr>
          <w:highlight w:val="yellow"/>
        </w:rPr>
        <w:t xml:space="preserve"> </w:t>
      </w:r>
    </w:p>
    <w:p w14:paraId="16279E6D" w14:textId="77777777" w:rsidR="00DE6F09" w:rsidRPr="00042227" w:rsidRDefault="00DE6F09" w:rsidP="00DE6F09">
      <w:pPr>
        <w:pStyle w:val="Prrafodelista"/>
        <w:numPr>
          <w:ilvl w:val="0"/>
          <w:numId w:val="14"/>
        </w:numPr>
        <w:spacing w:after="0" w:line="320" w:lineRule="atLeast"/>
        <w:jc w:val="both"/>
      </w:pPr>
      <w:r w:rsidRPr="00F623F2">
        <w:rPr>
          <w:b/>
        </w:rPr>
        <w:t>Dirección:</w:t>
      </w:r>
      <w:r w:rsidRPr="00103F25">
        <w:rPr>
          <w:rFonts w:asciiTheme="minorHAnsi" w:hAnsiTheme="minorHAnsi" w:cstheme="minorHAnsi"/>
          <w:highlight w:val="yellow"/>
        </w:rPr>
        <w:t xml:space="preserve"> </w:t>
      </w:r>
      <w:r w:rsidRPr="000B4A18">
        <w:rPr>
          <w:rFonts w:asciiTheme="minorHAnsi" w:hAnsiTheme="minorHAnsi" w:cstheme="minorHAnsi"/>
          <w:highlight w:val="yellow"/>
        </w:rPr>
        <w:t>[●]</w:t>
      </w:r>
      <w:r>
        <w:rPr>
          <w:rFonts w:asciiTheme="minorHAnsi" w:hAnsiTheme="minorHAnsi" w:cstheme="minorHAnsi"/>
        </w:rPr>
        <w:t>.</w:t>
      </w:r>
      <w:r w:rsidRPr="00042227" w:rsidDel="00103F25">
        <w:t xml:space="preserve"> </w:t>
      </w:r>
    </w:p>
    <w:p w14:paraId="08F57A51" w14:textId="77777777" w:rsidR="00DE6F09" w:rsidRPr="00042227" w:rsidRDefault="00DE6F09" w:rsidP="00DE6F09">
      <w:pPr>
        <w:pStyle w:val="Prrafodelista"/>
        <w:numPr>
          <w:ilvl w:val="0"/>
          <w:numId w:val="14"/>
        </w:numPr>
        <w:spacing w:after="0" w:line="320" w:lineRule="atLeast"/>
        <w:jc w:val="both"/>
      </w:pPr>
      <w:r w:rsidRPr="00F623F2">
        <w:rPr>
          <w:b/>
        </w:rPr>
        <w:t>Teléfono:</w:t>
      </w:r>
      <w:r w:rsidRPr="00042227">
        <w:t xml:space="preserve"> </w:t>
      </w:r>
      <w:r w:rsidRPr="000B4A18">
        <w:rPr>
          <w:rFonts w:asciiTheme="minorHAnsi" w:hAnsiTheme="minorHAnsi" w:cstheme="minorHAnsi"/>
          <w:highlight w:val="yellow"/>
        </w:rPr>
        <w:t>[●]</w:t>
      </w:r>
      <w:r>
        <w:rPr>
          <w:rFonts w:asciiTheme="minorHAnsi" w:hAnsiTheme="minorHAnsi" w:cstheme="minorHAnsi"/>
          <w:highlight w:val="yellow"/>
        </w:rPr>
        <w:t>.</w:t>
      </w:r>
      <w:r w:rsidRPr="00103F25" w:rsidDel="00103F25">
        <w:rPr>
          <w:highlight w:val="yellow"/>
        </w:rPr>
        <w:t xml:space="preserve"> </w:t>
      </w:r>
    </w:p>
    <w:p w14:paraId="4C622A2D" w14:textId="77777777" w:rsidR="00DE6F09" w:rsidRPr="00042227" w:rsidRDefault="00DE6F09" w:rsidP="00DE6F09">
      <w:pPr>
        <w:pStyle w:val="Prrafodelista"/>
        <w:numPr>
          <w:ilvl w:val="0"/>
          <w:numId w:val="14"/>
        </w:numPr>
        <w:spacing w:after="0" w:line="320" w:lineRule="atLeast"/>
        <w:jc w:val="both"/>
      </w:pPr>
      <w:r w:rsidRPr="00103F25">
        <w:rPr>
          <w:b/>
        </w:rPr>
        <w:t xml:space="preserve">Fax: </w:t>
      </w:r>
      <w:r w:rsidRPr="000B4A18">
        <w:rPr>
          <w:rFonts w:asciiTheme="minorHAnsi" w:hAnsiTheme="minorHAnsi" w:cstheme="minorHAnsi"/>
          <w:highlight w:val="yellow"/>
        </w:rPr>
        <w:t>[●]</w:t>
      </w:r>
      <w:r>
        <w:rPr>
          <w:rFonts w:asciiTheme="minorHAnsi" w:hAnsiTheme="minorHAnsi" w:cstheme="minorHAnsi"/>
          <w:highlight w:val="yellow"/>
        </w:rPr>
        <w:t>.</w:t>
      </w:r>
      <w:r w:rsidRPr="00103F25" w:rsidDel="00103F25">
        <w:rPr>
          <w:highlight w:val="yellow"/>
        </w:rPr>
        <w:t xml:space="preserve"> </w:t>
      </w:r>
    </w:p>
    <w:p w14:paraId="6CF8D564" w14:textId="77777777" w:rsidR="00DE6F09" w:rsidRDefault="00DE6F09" w:rsidP="00DE6F09">
      <w:pPr>
        <w:pStyle w:val="Prrafodelista"/>
        <w:numPr>
          <w:ilvl w:val="0"/>
          <w:numId w:val="14"/>
        </w:numPr>
        <w:spacing w:after="0" w:line="320" w:lineRule="atLeast"/>
        <w:jc w:val="both"/>
      </w:pPr>
      <w:r w:rsidRPr="00F623F2">
        <w:rPr>
          <w:b/>
        </w:rPr>
        <w:t xml:space="preserve">Correo electrónico: </w:t>
      </w:r>
      <w:r w:rsidRPr="000B4A18">
        <w:rPr>
          <w:rFonts w:asciiTheme="minorHAnsi" w:hAnsiTheme="minorHAnsi" w:cstheme="minorHAnsi"/>
          <w:highlight w:val="yellow"/>
        </w:rPr>
        <w:t>[●]</w:t>
      </w:r>
      <w:r>
        <w:rPr>
          <w:highlight w:val="yellow"/>
        </w:rPr>
        <w:t>.</w:t>
      </w:r>
      <w:bookmarkEnd w:id="15"/>
    </w:p>
    <w:bookmarkEnd w:id="16"/>
    <w:p w14:paraId="7F8AC2A6" w14:textId="77777777" w:rsidR="00DE6F09" w:rsidRDefault="00DE6F09" w:rsidP="007A1041">
      <w:pPr>
        <w:pStyle w:val="Prrafodelista"/>
        <w:spacing w:after="0" w:line="320" w:lineRule="atLeast"/>
        <w:jc w:val="both"/>
      </w:pPr>
    </w:p>
    <w:p w14:paraId="1A120522" w14:textId="370FC7BC" w:rsidR="007652E5" w:rsidRPr="007A1041" w:rsidRDefault="007652E5" w:rsidP="007A1041">
      <w:pPr>
        <w:spacing w:line="320" w:lineRule="atLeast"/>
        <w:jc w:val="both"/>
        <w:rPr>
          <w:rFonts w:asciiTheme="minorHAnsi" w:hAnsiTheme="minorHAnsi" w:cstheme="minorHAnsi"/>
          <w:b/>
        </w:rPr>
      </w:pPr>
      <w:r w:rsidRPr="007A1041">
        <w:rPr>
          <w:rFonts w:asciiTheme="minorHAnsi" w:hAnsiTheme="minorHAnsi" w:cstheme="minorHAnsi"/>
          <w:b/>
        </w:rPr>
        <w:t>2</w:t>
      </w:r>
      <w:r w:rsidR="00DE6F09">
        <w:rPr>
          <w:rFonts w:asciiTheme="minorHAnsi" w:hAnsiTheme="minorHAnsi" w:cstheme="minorHAnsi"/>
          <w:b/>
        </w:rPr>
        <w:t>0</w:t>
      </w:r>
      <w:r w:rsidRPr="007A1041">
        <w:rPr>
          <w:rFonts w:asciiTheme="minorHAnsi" w:hAnsiTheme="minorHAnsi" w:cstheme="minorHAnsi"/>
          <w:b/>
        </w:rPr>
        <w:t>.- PRESENTACIÓN DE OFERTAS:</w:t>
      </w:r>
    </w:p>
    <w:p w14:paraId="167F5879" w14:textId="5B8A9777" w:rsidR="00027CFF" w:rsidRPr="007A1041" w:rsidRDefault="007652E5" w:rsidP="007A1041">
      <w:pPr>
        <w:spacing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  <w:b/>
        </w:rPr>
        <w:t xml:space="preserve">Lugar: </w:t>
      </w:r>
      <w:r w:rsidRPr="007A1041">
        <w:rPr>
          <w:rFonts w:asciiTheme="minorHAnsi" w:hAnsiTheme="minorHAnsi" w:cstheme="minorHAnsi"/>
        </w:rPr>
        <w:t>A través de la Plataforma de la Central de Contratación de la FEMP.</w:t>
      </w:r>
    </w:p>
    <w:p w14:paraId="2E71E0B1" w14:textId="7B8B3629" w:rsidR="007652E5" w:rsidRDefault="007652E5" w:rsidP="007A1041">
      <w:pPr>
        <w:spacing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  <w:b/>
          <w:bCs/>
        </w:rPr>
        <w:t>2</w:t>
      </w:r>
      <w:r w:rsidR="00DE6F09">
        <w:rPr>
          <w:rFonts w:asciiTheme="minorHAnsi" w:hAnsiTheme="minorHAnsi" w:cstheme="minorHAnsi"/>
          <w:b/>
          <w:bCs/>
        </w:rPr>
        <w:t>1</w:t>
      </w:r>
      <w:r w:rsidRPr="007A1041">
        <w:rPr>
          <w:rFonts w:asciiTheme="minorHAnsi" w:hAnsiTheme="minorHAnsi" w:cstheme="minorHAnsi"/>
          <w:b/>
          <w:bCs/>
        </w:rPr>
        <w:t xml:space="preserve">.- IDENTIFICACIÓN DEL RESPONSABLE DEL CONTRATO: </w:t>
      </w:r>
      <w:r w:rsidRPr="007A1041">
        <w:rPr>
          <w:rFonts w:asciiTheme="minorHAnsi" w:hAnsiTheme="minorHAnsi" w:cstheme="minorHAnsi"/>
        </w:rPr>
        <w:t xml:space="preserve">De conformidad con la </w:t>
      </w:r>
      <w:r w:rsidR="00FD7FB6">
        <w:rPr>
          <w:rFonts w:asciiTheme="minorHAnsi" w:hAnsiTheme="minorHAnsi" w:cstheme="minorHAnsi"/>
        </w:rPr>
        <w:t>C</w:t>
      </w:r>
      <w:r w:rsidRPr="007A1041">
        <w:rPr>
          <w:rFonts w:asciiTheme="minorHAnsi" w:hAnsiTheme="minorHAnsi" w:cstheme="minorHAnsi"/>
        </w:rPr>
        <w:t xml:space="preserve">láusula 21.4 del PCA se </w:t>
      </w:r>
      <w:proofErr w:type="gramStart"/>
      <w:r w:rsidRPr="007A1041">
        <w:rPr>
          <w:rFonts w:asciiTheme="minorHAnsi" w:hAnsiTheme="minorHAnsi" w:cstheme="minorHAnsi"/>
        </w:rPr>
        <w:t>nombra como</w:t>
      </w:r>
      <w:proofErr w:type="gramEnd"/>
      <w:r w:rsidRPr="007A1041">
        <w:rPr>
          <w:rFonts w:asciiTheme="minorHAnsi" w:hAnsiTheme="minorHAnsi" w:cstheme="minorHAnsi"/>
        </w:rPr>
        <w:t xml:space="preserve"> </w:t>
      </w:r>
      <w:proofErr w:type="gramStart"/>
      <w:r w:rsidR="00C003CC">
        <w:rPr>
          <w:rFonts w:asciiTheme="minorHAnsi" w:hAnsiTheme="minorHAnsi" w:cstheme="minorHAnsi"/>
        </w:rPr>
        <w:t>R</w:t>
      </w:r>
      <w:r w:rsidRPr="007A1041">
        <w:rPr>
          <w:rFonts w:asciiTheme="minorHAnsi" w:hAnsiTheme="minorHAnsi" w:cstheme="minorHAnsi"/>
        </w:rPr>
        <w:t>esponsable</w:t>
      </w:r>
      <w:proofErr w:type="gramEnd"/>
      <w:r w:rsidRPr="007A1041">
        <w:rPr>
          <w:rFonts w:asciiTheme="minorHAnsi" w:hAnsiTheme="minorHAnsi" w:cstheme="minorHAnsi"/>
        </w:rPr>
        <w:t xml:space="preserve"> del contrato a </w:t>
      </w:r>
      <w:bookmarkStart w:id="17" w:name="_Hlk180139099"/>
      <w:r w:rsidR="00BE7E6E" w:rsidRPr="000B4A18">
        <w:rPr>
          <w:rFonts w:asciiTheme="minorHAnsi" w:hAnsiTheme="minorHAnsi" w:cstheme="minorHAnsi"/>
          <w:highlight w:val="yellow"/>
        </w:rPr>
        <w:t>[●]</w:t>
      </w:r>
      <w:bookmarkEnd w:id="17"/>
      <w:r w:rsidRPr="007A1041">
        <w:rPr>
          <w:rFonts w:asciiTheme="minorHAnsi" w:hAnsiTheme="minorHAnsi" w:cstheme="minorHAnsi"/>
        </w:rPr>
        <w:t>.</w:t>
      </w:r>
    </w:p>
    <w:p w14:paraId="093C712E" w14:textId="67B34F5A" w:rsidR="00134223" w:rsidRPr="00134223" w:rsidRDefault="00134223" w:rsidP="0013422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D3C10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2</w:t>
      </w:r>
      <w:r w:rsidRPr="002D3C10">
        <w:rPr>
          <w:rFonts w:asciiTheme="minorHAnsi" w:hAnsiTheme="minorHAnsi" w:cstheme="minorHAnsi"/>
          <w:b/>
          <w:bCs/>
        </w:rPr>
        <w:t xml:space="preserve">.- </w:t>
      </w:r>
      <w:r w:rsidRPr="002D3C10">
        <w:rPr>
          <w:rFonts w:asciiTheme="minorHAnsi" w:hAnsiTheme="minorHAnsi" w:cstheme="minorHAnsi"/>
          <w:b/>
          <w:bCs/>
          <w:caps/>
        </w:rPr>
        <w:t>Comisión a percibir por el mediador</w:t>
      </w:r>
      <w:r w:rsidRPr="002D3C10">
        <w:rPr>
          <w:rFonts w:asciiTheme="minorHAnsi" w:hAnsiTheme="minorHAnsi" w:cstheme="minorHAnsi"/>
          <w:caps/>
        </w:rPr>
        <w:t xml:space="preserve">: 11% </w:t>
      </w:r>
      <w:r>
        <w:rPr>
          <w:rFonts w:asciiTheme="minorHAnsi" w:hAnsiTheme="minorHAnsi" w:cstheme="minorHAnsi"/>
          <w:color w:val="FF0000"/>
        </w:rPr>
        <w:tab/>
      </w:r>
      <w:r>
        <w:rPr>
          <w:rFonts w:asciiTheme="minorHAnsi" w:hAnsiTheme="minorHAnsi" w:cstheme="minorHAnsi"/>
          <w:color w:val="FF0000"/>
        </w:rPr>
        <w:tab/>
      </w:r>
      <w:r>
        <w:rPr>
          <w:rFonts w:asciiTheme="minorHAnsi" w:hAnsiTheme="minorHAnsi" w:cstheme="minorHAnsi"/>
          <w:color w:val="FF0000"/>
        </w:rPr>
        <w:tab/>
      </w:r>
      <w:r>
        <w:rPr>
          <w:rFonts w:asciiTheme="minorHAnsi" w:hAnsiTheme="minorHAnsi" w:cstheme="minorHAnsi"/>
          <w:color w:val="FF0000"/>
        </w:rPr>
        <w:tab/>
      </w:r>
      <w:r>
        <w:rPr>
          <w:rFonts w:asciiTheme="minorHAnsi" w:hAnsiTheme="minorHAnsi" w:cstheme="minorHAnsi"/>
          <w:color w:val="FF0000"/>
        </w:rPr>
        <w:tab/>
      </w:r>
      <w:r>
        <w:rPr>
          <w:rFonts w:asciiTheme="minorHAnsi" w:hAnsiTheme="minorHAnsi" w:cstheme="minorHAnsi"/>
          <w:color w:val="FF0000"/>
        </w:rPr>
        <w:tab/>
      </w:r>
      <w:r>
        <w:rPr>
          <w:rFonts w:asciiTheme="minorHAnsi" w:hAnsiTheme="minorHAnsi" w:cstheme="minorHAnsi"/>
          <w:color w:val="FF0000"/>
        </w:rPr>
        <w:tab/>
      </w:r>
    </w:p>
    <w:p w14:paraId="61AB5562" w14:textId="597EEA25" w:rsidR="00044EBE" w:rsidRPr="007A1041" w:rsidRDefault="00044EBE" w:rsidP="007A1041">
      <w:pPr>
        <w:spacing w:line="320" w:lineRule="atLeast"/>
        <w:rPr>
          <w:rFonts w:asciiTheme="minorHAnsi" w:hAnsiTheme="minorHAnsi" w:cstheme="minorHAnsi"/>
          <w:b/>
          <w:bCs/>
        </w:rPr>
      </w:pPr>
      <w:bookmarkStart w:id="18" w:name="_Hlk65155439"/>
      <w:r w:rsidRPr="007A1041">
        <w:rPr>
          <w:rFonts w:asciiTheme="minorHAnsi" w:hAnsiTheme="minorHAnsi" w:cstheme="minorHAnsi"/>
          <w:b/>
          <w:bCs/>
        </w:rPr>
        <w:t>2</w:t>
      </w:r>
      <w:r w:rsidR="00DE6F09">
        <w:rPr>
          <w:rFonts w:asciiTheme="minorHAnsi" w:hAnsiTheme="minorHAnsi" w:cstheme="minorHAnsi"/>
          <w:b/>
          <w:bCs/>
        </w:rPr>
        <w:t>3</w:t>
      </w:r>
      <w:r w:rsidRPr="007A1041">
        <w:rPr>
          <w:rFonts w:asciiTheme="minorHAnsi" w:hAnsiTheme="minorHAnsi" w:cstheme="minorHAnsi"/>
          <w:b/>
          <w:bCs/>
        </w:rPr>
        <w:t>.- RÉGIMEN DE ABONO DEL PRECIO</w:t>
      </w:r>
    </w:p>
    <w:p w14:paraId="2779BF83" w14:textId="33BCAAF4" w:rsidR="00270185" w:rsidRPr="00042227" w:rsidRDefault="00DE6F09" w:rsidP="00270185">
      <w:pPr>
        <w:pStyle w:val="Prrafodelista"/>
        <w:widowControl w:val="0"/>
        <w:numPr>
          <w:ilvl w:val="0"/>
          <w:numId w:val="15"/>
        </w:numPr>
        <w:tabs>
          <w:tab w:val="left" w:pos="1943"/>
        </w:tabs>
        <w:autoSpaceDE w:val="0"/>
        <w:autoSpaceDN w:val="0"/>
        <w:spacing w:after="0" w:line="320" w:lineRule="atLeast"/>
        <w:ind w:left="714" w:hanging="357"/>
      </w:pPr>
      <w:bookmarkStart w:id="19" w:name="_Hlk180090594"/>
      <w:r w:rsidRPr="00F623F2">
        <w:rPr>
          <w:b/>
          <w:bCs/>
        </w:rPr>
        <w:t>Periodicidad de la facturación</w:t>
      </w:r>
      <w:r w:rsidR="00270185" w:rsidRPr="00042227">
        <w:t xml:space="preserve">: </w:t>
      </w:r>
      <w:r w:rsidR="00270185" w:rsidRPr="006275A2">
        <w:rPr>
          <w:highlight w:val="yellow"/>
        </w:rPr>
        <w:t>Anual.</w:t>
      </w:r>
    </w:p>
    <w:p w14:paraId="04B4D06C" w14:textId="77777777" w:rsidR="00270185" w:rsidRPr="00042227" w:rsidRDefault="00270185" w:rsidP="00270185">
      <w:pPr>
        <w:pStyle w:val="Prrafodelista"/>
        <w:widowControl w:val="0"/>
        <w:numPr>
          <w:ilvl w:val="0"/>
          <w:numId w:val="15"/>
        </w:numPr>
        <w:tabs>
          <w:tab w:val="left" w:pos="1943"/>
        </w:tabs>
        <w:autoSpaceDE w:val="0"/>
        <w:autoSpaceDN w:val="0"/>
        <w:spacing w:after="0" w:line="320" w:lineRule="atLeast"/>
        <w:ind w:left="714" w:hanging="357"/>
      </w:pPr>
      <w:r w:rsidRPr="00103F25">
        <w:rPr>
          <w:b/>
          <w:bCs/>
        </w:rPr>
        <w:t>Modo de Facturación</w:t>
      </w:r>
      <w:r w:rsidRPr="00042227">
        <w:t xml:space="preserve">: </w:t>
      </w:r>
      <w:r w:rsidRPr="006275A2">
        <w:rPr>
          <w:highlight w:val="yellow"/>
        </w:rPr>
        <w:t>Factura Electrónica.</w:t>
      </w:r>
    </w:p>
    <w:p w14:paraId="27AC6BD2" w14:textId="77777777" w:rsidR="00270185" w:rsidRPr="00F623F2" w:rsidRDefault="00270185" w:rsidP="00270185">
      <w:pPr>
        <w:pStyle w:val="Ttulo1"/>
        <w:keepNext w:val="0"/>
        <w:widowControl w:val="0"/>
        <w:numPr>
          <w:ilvl w:val="0"/>
          <w:numId w:val="15"/>
        </w:numPr>
        <w:tabs>
          <w:tab w:val="num" w:pos="360"/>
          <w:tab w:val="left" w:pos="1943"/>
        </w:tabs>
        <w:autoSpaceDE w:val="0"/>
        <w:autoSpaceDN w:val="0"/>
        <w:spacing w:line="320" w:lineRule="atLeast"/>
        <w:ind w:left="714" w:hanging="357"/>
        <w:jc w:val="left"/>
        <w:rPr>
          <w:rFonts w:ascii="Calibri" w:hAnsi="Calibri"/>
          <w:color w:val="auto"/>
          <w:sz w:val="22"/>
        </w:rPr>
      </w:pPr>
      <w:proofErr w:type="gramStart"/>
      <w:r w:rsidRPr="00042227">
        <w:rPr>
          <w:rFonts w:ascii="Calibri" w:hAnsi="Calibri"/>
          <w:color w:val="auto"/>
          <w:sz w:val="22"/>
        </w:rPr>
        <w:t>Datos a incluir</w:t>
      </w:r>
      <w:proofErr w:type="gramEnd"/>
      <w:r w:rsidRPr="00042227">
        <w:rPr>
          <w:rFonts w:ascii="Calibri" w:hAnsi="Calibri"/>
          <w:color w:val="auto"/>
          <w:sz w:val="22"/>
        </w:rPr>
        <w:t xml:space="preserve"> en la Factura Electrónica:</w:t>
      </w:r>
    </w:p>
    <w:p w14:paraId="1CB10DB1" w14:textId="77777777" w:rsidR="00270185" w:rsidRDefault="00270185" w:rsidP="00270185">
      <w:pPr>
        <w:pStyle w:val="Prrafodelista"/>
        <w:numPr>
          <w:ilvl w:val="0"/>
          <w:numId w:val="16"/>
        </w:numPr>
      </w:pPr>
      <w:r>
        <w:t>Órgano gestor</w:t>
      </w:r>
      <w:r w:rsidRPr="006275A2">
        <w:rPr>
          <w:highlight w:val="yellow"/>
        </w:rPr>
        <w:t>.</w:t>
      </w:r>
      <w:r w:rsidRPr="00F20823">
        <w:rPr>
          <w:rFonts w:asciiTheme="minorHAnsi" w:hAnsiTheme="minorHAnsi" w:cstheme="minorHAnsi"/>
          <w:highlight w:val="yellow"/>
        </w:rPr>
        <w:t xml:space="preserve"> </w:t>
      </w:r>
      <w:r w:rsidRPr="00FB5BC7">
        <w:rPr>
          <w:rFonts w:asciiTheme="minorHAnsi" w:hAnsiTheme="minorHAnsi" w:cstheme="minorHAnsi"/>
          <w:highlight w:val="yellow"/>
        </w:rPr>
        <w:t>[●]</w:t>
      </w:r>
    </w:p>
    <w:p w14:paraId="4F66EDD5" w14:textId="77777777" w:rsidR="00270185" w:rsidRDefault="00270185" w:rsidP="00270185">
      <w:pPr>
        <w:pStyle w:val="Prrafodelista"/>
        <w:numPr>
          <w:ilvl w:val="0"/>
          <w:numId w:val="16"/>
        </w:numPr>
      </w:pPr>
      <w:r>
        <w:t>Oficina contable.</w:t>
      </w:r>
      <w:r w:rsidRPr="00FB5BC7">
        <w:rPr>
          <w:rFonts w:asciiTheme="minorHAnsi" w:hAnsiTheme="minorHAnsi" w:cstheme="minorHAnsi"/>
          <w:highlight w:val="yellow"/>
        </w:rPr>
        <w:t xml:space="preserve"> [●]</w:t>
      </w:r>
    </w:p>
    <w:p w14:paraId="3ABED680" w14:textId="77777777" w:rsidR="00270185" w:rsidRPr="00285884" w:rsidRDefault="00270185" w:rsidP="00270185">
      <w:pPr>
        <w:pStyle w:val="Prrafodelista"/>
        <w:numPr>
          <w:ilvl w:val="0"/>
          <w:numId w:val="16"/>
        </w:numPr>
      </w:pPr>
      <w:r>
        <w:t>Unidad Tramitadora.</w:t>
      </w:r>
      <w:r w:rsidRPr="00FB5BC7">
        <w:rPr>
          <w:rFonts w:asciiTheme="minorHAnsi" w:hAnsiTheme="minorHAnsi" w:cstheme="minorHAnsi"/>
          <w:highlight w:val="yellow"/>
        </w:rPr>
        <w:t xml:space="preserve"> [●]</w:t>
      </w:r>
    </w:p>
    <w:p w14:paraId="4637C956" w14:textId="77777777" w:rsidR="00270185" w:rsidRPr="006275A2" w:rsidRDefault="00270185" w:rsidP="00270185">
      <w:pPr>
        <w:pStyle w:val="Ttulo1"/>
        <w:keepNext w:val="0"/>
        <w:widowControl w:val="0"/>
        <w:numPr>
          <w:ilvl w:val="0"/>
          <w:numId w:val="15"/>
        </w:numPr>
        <w:tabs>
          <w:tab w:val="num" w:pos="360"/>
          <w:tab w:val="left" w:pos="1943"/>
        </w:tabs>
        <w:autoSpaceDE w:val="0"/>
        <w:autoSpaceDN w:val="0"/>
        <w:spacing w:after="0" w:line="320" w:lineRule="atLeast"/>
        <w:ind w:left="714" w:hanging="357"/>
        <w:jc w:val="left"/>
        <w:rPr>
          <w:rFonts w:ascii="Calibri" w:hAnsi="Calibri"/>
          <w:color w:val="auto"/>
          <w:sz w:val="22"/>
        </w:rPr>
      </w:pPr>
      <w:r w:rsidRPr="006275A2">
        <w:rPr>
          <w:rFonts w:ascii="Calibri" w:hAnsi="Calibri"/>
          <w:color w:val="auto"/>
          <w:sz w:val="22"/>
        </w:rPr>
        <w:t>Fecha efecto:</w:t>
      </w:r>
      <w:r w:rsidRPr="006275A2">
        <w:rPr>
          <w:rFonts w:asciiTheme="minorHAnsi" w:hAnsiTheme="minorHAnsi" w:cstheme="minorHAnsi"/>
        </w:rPr>
        <w:t xml:space="preserve"> [●]</w:t>
      </w:r>
    </w:p>
    <w:p w14:paraId="17E0B0A2" w14:textId="77777777" w:rsidR="000B2CE4" w:rsidRDefault="000B2CE4" w:rsidP="006275A2">
      <w:pPr>
        <w:pStyle w:val="Prrafodelista"/>
        <w:widowControl w:val="0"/>
        <w:tabs>
          <w:tab w:val="left" w:pos="1943"/>
        </w:tabs>
        <w:autoSpaceDE w:val="0"/>
        <w:autoSpaceDN w:val="0"/>
        <w:spacing w:after="0" w:line="320" w:lineRule="atLeast"/>
        <w:ind w:left="714"/>
        <w:rPr>
          <w:rFonts w:asciiTheme="minorHAnsi" w:hAnsiTheme="minorHAnsi" w:cstheme="minorHAnsi"/>
          <w:b/>
          <w:bCs/>
        </w:rPr>
      </w:pPr>
      <w:bookmarkStart w:id="20" w:name="_Hlk65068822"/>
      <w:bookmarkEnd w:id="19"/>
      <w:bookmarkEnd w:id="18"/>
    </w:p>
    <w:p w14:paraId="340A4246" w14:textId="77777777" w:rsidR="006275A2" w:rsidRPr="007A1041" w:rsidRDefault="006275A2" w:rsidP="006275A2">
      <w:pPr>
        <w:pStyle w:val="Prrafodelista"/>
        <w:widowControl w:val="0"/>
        <w:tabs>
          <w:tab w:val="left" w:pos="1943"/>
        </w:tabs>
        <w:autoSpaceDE w:val="0"/>
        <w:autoSpaceDN w:val="0"/>
        <w:spacing w:after="0" w:line="320" w:lineRule="atLeast"/>
        <w:ind w:left="714"/>
        <w:rPr>
          <w:rFonts w:asciiTheme="minorHAnsi" w:hAnsiTheme="minorHAnsi" w:cstheme="minorHAnsi"/>
          <w:b/>
          <w:bCs/>
        </w:rPr>
      </w:pPr>
    </w:p>
    <w:p w14:paraId="21E4F80B" w14:textId="15167DBF" w:rsidR="000B2CE4" w:rsidRDefault="000B2CE4" w:rsidP="00394086">
      <w:pPr>
        <w:spacing w:after="0" w:line="320" w:lineRule="atLeast"/>
        <w:jc w:val="both"/>
        <w:rPr>
          <w:rFonts w:asciiTheme="minorHAnsi" w:hAnsiTheme="minorHAnsi" w:cstheme="minorHAnsi"/>
          <w:b/>
          <w:bCs/>
        </w:rPr>
      </w:pPr>
      <w:bookmarkStart w:id="21" w:name="_Hlk65508480"/>
      <w:r w:rsidRPr="007A1041">
        <w:rPr>
          <w:rFonts w:asciiTheme="minorHAnsi" w:hAnsiTheme="minorHAnsi" w:cstheme="minorHAnsi"/>
          <w:b/>
          <w:bCs/>
        </w:rPr>
        <w:t>2</w:t>
      </w:r>
      <w:bookmarkStart w:id="22" w:name="_Hlk65508248"/>
      <w:r w:rsidR="00DE6F09">
        <w:rPr>
          <w:rFonts w:asciiTheme="minorHAnsi" w:hAnsiTheme="minorHAnsi" w:cstheme="minorHAnsi"/>
          <w:b/>
          <w:bCs/>
        </w:rPr>
        <w:t>4</w:t>
      </w:r>
      <w:r w:rsidRPr="007A1041">
        <w:rPr>
          <w:rFonts w:asciiTheme="minorHAnsi" w:hAnsiTheme="minorHAnsi" w:cstheme="minorHAnsi"/>
          <w:b/>
          <w:bCs/>
        </w:rPr>
        <w:t>.</w:t>
      </w:r>
      <w:r w:rsidR="009C6547">
        <w:rPr>
          <w:rFonts w:asciiTheme="minorHAnsi" w:hAnsiTheme="minorHAnsi" w:cstheme="minorHAnsi"/>
          <w:b/>
          <w:bCs/>
        </w:rPr>
        <w:t>-</w:t>
      </w:r>
      <w:r w:rsidRPr="007A1041">
        <w:rPr>
          <w:rFonts w:asciiTheme="minorHAnsi" w:hAnsiTheme="minorHAnsi" w:cstheme="minorHAnsi"/>
          <w:b/>
          <w:bCs/>
        </w:rPr>
        <w:t xml:space="preserve"> INDICAR SI SE ENCUENTRA EN ALGUNO DE LOS SUPUESTOS EN LOS QUE LA EMPRESA ADJUDICATARIA NO EST</w:t>
      </w:r>
      <w:r w:rsidR="00C003CC">
        <w:rPr>
          <w:rFonts w:asciiTheme="minorHAnsi" w:hAnsiTheme="minorHAnsi" w:cstheme="minorHAnsi"/>
          <w:b/>
          <w:bCs/>
        </w:rPr>
        <w:t>Á</w:t>
      </w:r>
      <w:r w:rsidRPr="007A1041">
        <w:rPr>
          <w:rFonts w:asciiTheme="minorHAnsi" w:hAnsiTheme="minorHAnsi" w:cstheme="minorHAnsi"/>
          <w:b/>
          <w:bCs/>
        </w:rPr>
        <w:t xml:space="preserve"> OBLIGAD</w:t>
      </w:r>
      <w:r w:rsidR="00C003CC">
        <w:rPr>
          <w:rFonts w:asciiTheme="minorHAnsi" w:hAnsiTheme="minorHAnsi" w:cstheme="minorHAnsi"/>
          <w:b/>
          <w:bCs/>
        </w:rPr>
        <w:t>A</w:t>
      </w:r>
      <w:r w:rsidRPr="007A1041">
        <w:rPr>
          <w:rFonts w:asciiTheme="minorHAnsi" w:hAnsiTheme="minorHAnsi" w:cstheme="minorHAnsi"/>
          <w:b/>
          <w:bCs/>
        </w:rPr>
        <w:t xml:space="preserve"> A PRESENTAR OFERTA. (</w:t>
      </w:r>
      <w:r w:rsidR="00DE6F09">
        <w:rPr>
          <w:rFonts w:asciiTheme="minorHAnsi" w:hAnsiTheme="minorHAnsi" w:cstheme="minorHAnsi"/>
          <w:b/>
          <w:bCs/>
        </w:rPr>
        <w:t>Cláusula</w:t>
      </w:r>
      <w:r w:rsidR="00DE6F09" w:rsidRPr="007A1041">
        <w:rPr>
          <w:rFonts w:asciiTheme="minorHAnsi" w:hAnsiTheme="minorHAnsi" w:cstheme="minorHAnsi"/>
          <w:b/>
          <w:bCs/>
        </w:rPr>
        <w:t xml:space="preserve"> </w:t>
      </w:r>
      <w:r w:rsidRPr="007A1041">
        <w:rPr>
          <w:rFonts w:asciiTheme="minorHAnsi" w:hAnsiTheme="minorHAnsi" w:cstheme="minorHAnsi"/>
          <w:b/>
          <w:bCs/>
        </w:rPr>
        <w:t>2</w:t>
      </w:r>
      <w:r w:rsidR="008F297A" w:rsidRPr="007A1041">
        <w:rPr>
          <w:rFonts w:asciiTheme="minorHAnsi" w:hAnsiTheme="minorHAnsi" w:cstheme="minorHAnsi"/>
          <w:b/>
          <w:bCs/>
        </w:rPr>
        <w:t>1.</w:t>
      </w:r>
      <w:r w:rsidRPr="007A1041">
        <w:rPr>
          <w:rFonts w:asciiTheme="minorHAnsi" w:hAnsiTheme="minorHAnsi" w:cstheme="minorHAnsi"/>
          <w:b/>
          <w:bCs/>
        </w:rPr>
        <w:t>2</w:t>
      </w:r>
      <w:r w:rsidR="008F297A" w:rsidRPr="007A1041">
        <w:rPr>
          <w:rFonts w:asciiTheme="minorHAnsi" w:hAnsiTheme="minorHAnsi" w:cstheme="minorHAnsi"/>
          <w:b/>
          <w:bCs/>
        </w:rPr>
        <w:t xml:space="preserve"> B)</w:t>
      </w:r>
      <w:r w:rsidRPr="007A1041">
        <w:rPr>
          <w:rFonts w:asciiTheme="minorHAnsi" w:hAnsiTheme="minorHAnsi" w:cstheme="minorHAnsi"/>
          <w:b/>
          <w:bCs/>
        </w:rPr>
        <w:t xml:space="preserve"> </w:t>
      </w:r>
      <w:r w:rsidR="00DE6F09">
        <w:rPr>
          <w:rFonts w:asciiTheme="minorHAnsi" w:hAnsiTheme="minorHAnsi" w:cstheme="minorHAnsi"/>
          <w:b/>
          <w:bCs/>
        </w:rPr>
        <w:t>del</w:t>
      </w:r>
      <w:r w:rsidRPr="007A1041">
        <w:rPr>
          <w:rFonts w:asciiTheme="minorHAnsi" w:hAnsiTheme="minorHAnsi" w:cstheme="minorHAnsi"/>
          <w:b/>
          <w:bCs/>
        </w:rPr>
        <w:t xml:space="preserve"> PCA)</w:t>
      </w:r>
      <w:r w:rsidR="00DE6F09">
        <w:rPr>
          <w:rFonts w:asciiTheme="minorHAnsi" w:hAnsiTheme="minorHAnsi" w:cstheme="minorHAnsi"/>
          <w:b/>
          <w:bCs/>
        </w:rPr>
        <w:t>.</w:t>
      </w:r>
    </w:p>
    <w:p w14:paraId="0E599843" w14:textId="77777777" w:rsidR="00DE6F09" w:rsidRPr="007A1041" w:rsidRDefault="00DE6F09" w:rsidP="007A1041">
      <w:pPr>
        <w:spacing w:after="0" w:line="320" w:lineRule="atLeast"/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2262"/>
      </w:tblGrid>
      <w:tr w:rsidR="00460CCD" w:rsidRPr="00394086" w14:paraId="4580C459" w14:textId="77777777" w:rsidTr="00A627EA">
        <w:tc>
          <w:tcPr>
            <w:tcW w:w="6232" w:type="dxa"/>
          </w:tcPr>
          <w:bookmarkEnd w:id="20"/>
          <w:p w14:paraId="680C7285" w14:textId="77777777" w:rsidR="000B2CE4" w:rsidRPr="007A1041" w:rsidRDefault="000B2CE4" w:rsidP="007A1041">
            <w:pPr>
              <w:spacing w:after="0" w:line="320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A1041">
              <w:rPr>
                <w:rFonts w:asciiTheme="minorHAnsi" w:hAnsiTheme="minorHAnsi" w:cstheme="minorHAnsi"/>
                <w:b/>
                <w:bCs/>
              </w:rPr>
              <w:t xml:space="preserve">SUPUESTOS </w:t>
            </w:r>
          </w:p>
        </w:tc>
        <w:tc>
          <w:tcPr>
            <w:tcW w:w="2262" w:type="dxa"/>
          </w:tcPr>
          <w:p w14:paraId="40923ED2" w14:textId="77777777" w:rsidR="000B2CE4" w:rsidRPr="007A1041" w:rsidRDefault="000B2CE4" w:rsidP="007A1041">
            <w:pPr>
              <w:spacing w:after="0" w:line="320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A1041">
              <w:rPr>
                <w:rFonts w:asciiTheme="minorHAnsi" w:hAnsiTheme="minorHAnsi" w:cstheme="minorHAnsi"/>
                <w:b/>
                <w:bCs/>
              </w:rPr>
              <w:t>MARCAR CON UNA X</w:t>
            </w:r>
          </w:p>
        </w:tc>
      </w:tr>
      <w:tr w:rsidR="00460CCD" w:rsidRPr="00394086" w14:paraId="0C3ECF19" w14:textId="77777777" w:rsidTr="00A627EA">
        <w:tc>
          <w:tcPr>
            <w:tcW w:w="6232" w:type="dxa"/>
          </w:tcPr>
          <w:p w14:paraId="77F95DCD" w14:textId="1AE2D74A" w:rsidR="000B2CE4" w:rsidRPr="007A1041" w:rsidRDefault="000B2CE4" w:rsidP="007A1041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1041">
              <w:rPr>
                <w:rFonts w:asciiTheme="minorHAnsi" w:hAnsiTheme="minorHAnsi" w:cstheme="minorHAnsi"/>
                <w:sz w:val="20"/>
                <w:szCs w:val="20"/>
              </w:rPr>
              <w:t xml:space="preserve">Cuando la siniestralidad de la Entidad peticionaria en el Lote, según tipología de póliza que será objeto del Contrato </w:t>
            </w:r>
            <w:r w:rsidR="00DE6F09" w:rsidRPr="007A1041">
              <w:rPr>
                <w:rFonts w:asciiTheme="minorHAnsi" w:hAnsiTheme="minorHAnsi" w:cstheme="minorHAnsi"/>
                <w:sz w:val="20"/>
                <w:szCs w:val="20"/>
              </w:rPr>
              <w:t>basado, supere</w:t>
            </w:r>
            <w:r w:rsidRPr="007A1041">
              <w:rPr>
                <w:rFonts w:asciiTheme="minorHAnsi" w:hAnsiTheme="minorHAnsi" w:cstheme="minorHAnsi"/>
                <w:sz w:val="20"/>
                <w:szCs w:val="20"/>
              </w:rPr>
              <w:t xml:space="preserve"> el 70 %. (VER ANEXO I)</w:t>
            </w:r>
          </w:p>
          <w:p w14:paraId="00F620A9" w14:textId="77777777" w:rsidR="00CA7CD2" w:rsidRPr="007A1041" w:rsidRDefault="00CA7CD2" w:rsidP="007A1041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86FC80" w14:textId="77777777" w:rsidR="000A5D88" w:rsidRPr="004C1ABC" w:rsidRDefault="000A5D88" w:rsidP="000A5D88">
            <w:pPr>
              <w:pStyle w:val="NormalWeb"/>
              <w:widowControl w:val="0"/>
              <w:spacing w:before="0" w:beforeAutospacing="0" w:after="0" w:afterAutospacing="0" w:line="320" w:lineRule="atLeast"/>
              <w:ind w:left="309" w:hanging="309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C1AB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En el supuesto en que la(s) adjudicataria(s) optarán por presentar oferta cuando la siniestralidad supere el porcentaje antes indicado, podrán incrementar la oferta presentada al Acuerdo Marco hasta un máximo de 20 % siempre y cuando, no se superen los límites establecidos en el PPT. </w:t>
            </w:r>
          </w:p>
          <w:p w14:paraId="4AB1C04B" w14:textId="77777777" w:rsidR="000B2CE4" w:rsidRDefault="000B2CE4" w:rsidP="007A1041">
            <w:pPr>
              <w:autoSpaceDE w:val="0"/>
              <w:autoSpaceDN w:val="0"/>
              <w:adjustRightInd w:val="0"/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  <w:p w14:paraId="349068A6" w14:textId="77777777" w:rsidR="00BB4E24" w:rsidRPr="007A1041" w:rsidRDefault="00BB4E24" w:rsidP="007A1041">
            <w:pPr>
              <w:autoSpaceDE w:val="0"/>
              <w:autoSpaceDN w:val="0"/>
              <w:adjustRightInd w:val="0"/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2262" w:type="dxa"/>
          </w:tcPr>
          <w:p w14:paraId="230B86CB" w14:textId="77777777" w:rsidR="000B2CE4" w:rsidRPr="007A1041" w:rsidRDefault="000B2CE4" w:rsidP="007A1041">
            <w:pPr>
              <w:spacing w:after="0" w:line="32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460CCD" w:rsidRPr="00394086" w14:paraId="2580D176" w14:textId="77777777" w:rsidTr="00A627EA">
        <w:tc>
          <w:tcPr>
            <w:tcW w:w="6232" w:type="dxa"/>
          </w:tcPr>
          <w:p w14:paraId="609BB225" w14:textId="43435505" w:rsidR="000B2CE4" w:rsidRPr="007A1041" w:rsidRDefault="000B2CE4" w:rsidP="007A1041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104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Cuando la Entidad peticionaria se hubiera demorado en el pago del precio a un adjudicatario del Lote correspondiente por un plazo superior a </w:t>
            </w:r>
            <w:r w:rsidR="009C6547">
              <w:rPr>
                <w:rFonts w:asciiTheme="minorHAnsi" w:hAnsiTheme="minorHAnsi" w:cstheme="minorHAnsi"/>
                <w:sz w:val="20"/>
                <w:szCs w:val="20"/>
              </w:rPr>
              <w:t>seis (</w:t>
            </w:r>
            <w:r w:rsidRPr="007A104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9C654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7A1041">
              <w:rPr>
                <w:rFonts w:asciiTheme="minorHAnsi" w:hAnsiTheme="minorHAnsi" w:cstheme="minorHAnsi"/>
                <w:sz w:val="20"/>
                <w:szCs w:val="20"/>
              </w:rPr>
              <w:t xml:space="preserve"> meses, siempre que la demora no sea por causas imputables al adjudicatario.</w:t>
            </w:r>
          </w:p>
          <w:p w14:paraId="500E1AE5" w14:textId="77777777" w:rsidR="000B2CE4" w:rsidRPr="007A1041" w:rsidRDefault="000B2CE4" w:rsidP="007A1041">
            <w:pPr>
              <w:autoSpaceDE w:val="0"/>
              <w:autoSpaceDN w:val="0"/>
              <w:adjustRightInd w:val="0"/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2262" w:type="dxa"/>
          </w:tcPr>
          <w:p w14:paraId="482A9AC8" w14:textId="77777777" w:rsidR="000B2CE4" w:rsidRPr="007A1041" w:rsidRDefault="000B2CE4" w:rsidP="007A1041">
            <w:pPr>
              <w:spacing w:after="0" w:line="32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1611CE" w:rsidRPr="00394086" w14:paraId="22D65DC3" w14:textId="77777777" w:rsidTr="00A627EA">
        <w:tc>
          <w:tcPr>
            <w:tcW w:w="6232" w:type="dxa"/>
          </w:tcPr>
          <w:p w14:paraId="14C1C142" w14:textId="3C12E7F5" w:rsidR="001611CE" w:rsidRPr="008A0370" w:rsidRDefault="008A0370" w:rsidP="008A0370">
            <w:pPr>
              <w:pStyle w:val="NormalWeb"/>
              <w:widowControl w:val="0"/>
              <w:spacing w:line="320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A0370">
              <w:rPr>
                <w:rFonts w:asciiTheme="minorHAnsi" w:hAnsiTheme="minorHAnsi" w:cstheme="minorHAnsi"/>
                <w:sz w:val="18"/>
                <w:szCs w:val="18"/>
              </w:rPr>
              <w:t>Cuando la respuesta a la pregunta 5</w:t>
            </w:r>
            <w:r w:rsidR="00BB4E2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A0370">
              <w:rPr>
                <w:rFonts w:asciiTheme="minorHAnsi" w:hAnsiTheme="minorHAnsi" w:cstheme="minorHAnsi"/>
                <w:sz w:val="18"/>
                <w:szCs w:val="18"/>
              </w:rPr>
              <w:t>del cuestionario adjunto al Documento 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A0370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Invitación sea negativa</w:t>
            </w:r>
          </w:p>
        </w:tc>
        <w:tc>
          <w:tcPr>
            <w:tcW w:w="2262" w:type="dxa"/>
          </w:tcPr>
          <w:p w14:paraId="681FB101" w14:textId="77777777" w:rsidR="001611CE" w:rsidRPr="007A1041" w:rsidRDefault="001611CE" w:rsidP="007A1041">
            <w:pPr>
              <w:spacing w:after="0" w:line="32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0B2CE4" w:rsidRPr="00394086" w14:paraId="249C171B" w14:textId="77777777" w:rsidTr="00A627EA">
        <w:tc>
          <w:tcPr>
            <w:tcW w:w="6232" w:type="dxa"/>
          </w:tcPr>
          <w:p w14:paraId="3FC868FC" w14:textId="4D673C5E" w:rsidR="008A0370" w:rsidRPr="008A0370" w:rsidRDefault="008A0370" w:rsidP="008A0370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A0370">
              <w:rPr>
                <w:rFonts w:asciiTheme="minorHAnsi" w:hAnsiTheme="minorHAnsi" w:cstheme="minorHAnsi"/>
                <w:sz w:val="18"/>
                <w:szCs w:val="18"/>
              </w:rPr>
              <w:t>Cuando la respuesta a la pregunta 18 del cuestionario adjunto al Documento de</w:t>
            </w:r>
          </w:p>
          <w:p w14:paraId="1667847E" w14:textId="06705BF3" w:rsidR="000B2CE4" w:rsidRPr="007A1041" w:rsidRDefault="008A0370" w:rsidP="008A0370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A0370">
              <w:rPr>
                <w:rFonts w:asciiTheme="minorHAnsi" w:hAnsiTheme="minorHAnsi" w:cstheme="minorHAnsi"/>
                <w:sz w:val="18"/>
                <w:szCs w:val="18"/>
              </w:rPr>
              <w:t>Invitación sea positiva</w:t>
            </w:r>
          </w:p>
        </w:tc>
        <w:tc>
          <w:tcPr>
            <w:tcW w:w="2262" w:type="dxa"/>
          </w:tcPr>
          <w:p w14:paraId="1C5283EF" w14:textId="77777777" w:rsidR="000B2CE4" w:rsidRPr="007A1041" w:rsidRDefault="000B2CE4" w:rsidP="007A1041">
            <w:pPr>
              <w:spacing w:after="0" w:line="32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bookmarkEnd w:id="21"/>
      <w:bookmarkEnd w:id="22"/>
    </w:tbl>
    <w:p w14:paraId="3889C1E8" w14:textId="77777777" w:rsidR="000B2CE4" w:rsidRPr="007A1041" w:rsidRDefault="000B2CE4" w:rsidP="007A1041">
      <w:pPr>
        <w:spacing w:after="0" w:line="320" w:lineRule="atLeast"/>
        <w:jc w:val="both"/>
        <w:rPr>
          <w:rFonts w:asciiTheme="minorHAnsi" w:hAnsiTheme="minorHAnsi" w:cstheme="minorHAnsi"/>
        </w:rPr>
      </w:pPr>
    </w:p>
    <w:p w14:paraId="77161F3F" w14:textId="62AE8E01" w:rsidR="00044EBE" w:rsidRPr="007A1041" w:rsidRDefault="00044EBE" w:rsidP="007A1041">
      <w:pPr>
        <w:spacing w:after="0"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</w:rPr>
        <w:t xml:space="preserve">Le invitamos a que nos envíe, en el plazo indicado, su oferta, como queda recogido en la </w:t>
      </w:r>
      <w:r w:rsidR="00C003CC">
        <w:rPr>
          <w:rFonts w:asciiTheme="minorHAnsi" w:hAnsiTheme="minorHAnsi" w:cstheme="minorHAnsi"/>
        </w:rPr>
        <w:t>C</w:t>
      </w:r>
      <w:r w:rsidRPr="007A1041">
        <w:rPr>
          <w:rFonts w:asciiTheme="minorHAnsi" w:hAnsiTheme="minorHAnsi" w:cstheme="minorHAnsi"/>
        </w:rPr>
        <w:t xml:space="preserve">láusula 21 del PCA a través del Portal del Licitador de la Plataforma informática de la Central de Contratación de la FEMP. </w:t>
      </w:r>
    </w:p>
    <w:p w14:paraId="6DB09367" w14:textId="77777777" w:rsidR="0048788E" w:rsidRPr="007A1041" w:rsidRDefault="0048788E" w:rsidP="007A1041">
      <w:pPr>
        <w:spacing w:after="0" w:line="320" w:lineRule="atLeast"/>
        <w:jc w:val="both"/>
        <w:rPr>
          <w:rFonts w:asciiTheme="minorHAnsi" w:hAnsiTheme="minorHAnsi" w:cstheme="minorHAnsi"/>
        </w:rPr>
      </w:pPr>
    </w:p>
    <w:p w14:paraId="775B19EC" w14:textId="55886C53" w:rsidR="007652E5" w:rsidRPr="007A1041" w:rsidRDefault="007652E5" w:rsidP="007A1041">
      <w:pPr>
        <w:spacing w:after="0"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</w:rPr>
        <w:t>Lo que comunico a los efectos oportunos</w:t>
      </w:r>
    </w:p>
    <w:p w14:paraId="7CFE7AE0" w14:textId="2C664DC5" w:rsidR="00027CFF" w:rsidRPr="007A1041" w:rsidRDefault="00027CFF" w:rsidP="007A1041">
      <w:pPr>
        <w:spacing w:after="0" w:line="320" w:lineRule="atLeast"/>
        <w:jc w:val="both"/>
        <w:rPr>
          <w:rFonts w:asciiTheme="minorHAnsi" w:hAnsiTheme="minorHAnsi" w:cstheme="minorHAnsi"/>
        </w:rPr>
      </w:pPr>
    </w:p>
    <w:p w14:paraId="16B69091" w14:textId="77777777" w:rsidR="006275A2" w:rsidRDefault="006275A2" w:rsidP="00DE6F09">
      <w:pPr>
        <w:spacing w:after="0" w:line="320" w:lineRule="atLeast"/>
        <w:jc w:val="center"/>
        <w:rPr>
          <w:rFonts w:asciiTheme="minorHAnsi" w:hAnsiTheme="minorHAnsi" w:cstheme="minorHAnsi"/>
        </w:rPr>
      </w:pPr>
      <w:bookmarkStart w:id="23" w:name="_Hlk180090670"/>
    </w:p>
    <w:p w14:paraId="2489420F" w14:textId="77777777" w:rsidR="006275A2" w:rsidRDefault="006275A2" w:rsidP="00DE6F09">
      <w:pPr>
        <w:spacing w:after="0" w:line="320" w:lineRule="atLeast"/>
        <w:jc w:val="center"/>
        <w:rPr>
          <w:rFonts w:asciiTheme="minorHAnsi" w:hAnsiTheme="minorHAnsi" w:cstheme="minorHAnsi"/>
        </w:rPr>
      </w:pPr>
    </w:p>
    <w:p w14:paraId="02A6F140" w14:textId="74D4D8AC" w:rsidR="00DE6F09" w:rsidRPr="00F623F2" w:rsidRDefault="00DE6F09" w:rsidP="00DE6F09">
      <w:pPr>
        <w:spacing w:after="0" w:line="320" w:lineRule="atLeast"/>
        <w:jc w:val="center"/>
        <w:rPr>
          <w:rFonts w:asciiTheme="minorHAnsi" w:hAnsiTheme="minorHAnsi" w:cstheme="minorHAnsi"/>
        </w:rPr>
      </w:pPr>
      <w:r w:rsidRPr="00F623F2">
        <w:rPr>
          <w:rFonts w:asciiTheme="minorHAnsi" w:hAnsiTheme="minorHAnsi" w:cstheme="minorHAnsi"/>
        </w:rPr>
        <w:t xml:space="preserve">En </w:t>
      </w:r>
      <w:r w:rsidRPr="000B4A18">
        <w:rPr>
          <w:rFonts w:asciiTheme="minorHAnsi" w:hAnsiTheme="minorHAnsi" w:cstheme="minorHAnsi"/>
          <w:highlight w:val="yellow"/>
        </w:rPr>
        <w:t>[●]</w:t>
      </w:r>
      <w:r w:rsidRPr="00F623F2">
        <w:rPr>
          <w:rFonts w:asciiTheme="minorHAnsi" w:hAnsiTheme="minorHAnsi" w:cstheme="minorHAnsi"/>
        </w:rPr>
        <w:t xml:space="preserve">, a </w:t>
      </w:r>
      <w:r w:rsidRPr="000B4A18">
        <w:rPr>
          <w:rFonts w:asciiTheme="minorHAnsi" w:hAnsiTheme="minorHAnsi" w:cstheme="minorHAnsi"/>
          <w:highlight w:val="yellow"/>
        </w:rPr>
        <w:t>[●]</w:t>
      </w:r>
      <w:r w:rsidRPr="00BC188C" w:rsidDel="00BC188C">
        <w:rPr>
          <w:rFonts w:asciiTheme="minorHAnsi" w:hAnsiTheme="minorHAnsi" w:cstheme="minorHAnsi"/>
          <w:highlight w:val="yellow"/>
        </w:rPr>
        <w:t xml:space="preserve"> </w:t>
      </w:r>
    </w:p>
    <w:p w14:paraId="5981C6B7" w14:textId="6DAA1DD0" w:rsidR="00DE6F09" w:rsidRPr="00F623F2" w:rsidRDefault="00DE6F09" w:rsidP="00DE6F09">
      <w:pPr>
        <w:spacing w:after="0" w:line="320" w:lineRule="atLeast"/>
        <w:jc w:val="center"/>
        <w:rPr>
          <w:rFonts w:asciiTheme="minorHAnsi" w:hAnsiTheme="minorHAnsi" w:cstheme="minorHAnsi"/>
        </w:rPr>
      </w:pPr>
      <w:r w:rsidRPr="00F623F2">
        <w:rPr>
          <w:rFonts w:asciiTheme="minorHAnsi" w:hAnsiTheme="minorHAnsi" w:cstheme="minorHAnsi"/>
        </w:rPr>
        <w:t>EL ÓRGANO DE CONTRATACI</w:t>
      </w:r>
      <w:r w:rsidR="00423553">
        <w:rPr>
          <w:rFonts w:asciiTheme="minorHAnsi" w:hAnsiTheme="minorHAnsi" w:cstheme="minorHAnsi"/>
        </w:rPr>
        <w:t>Ó</w:t>
      </w:r>
      <w:r w:rsidRPr="00F623F2">
        <w:rPr>
          <w:rFonts w:asciiTheme="minorHAnsi" w:hAnsiTheme="minorHAnsi" w:cstheme="minorHAnsi"/>
        </w:rPr>
        <w:t xml:space="preserve">N </w:t>
      </w:r>
      <w:r w:rsidRPr="000B4A18">
        <w:rPr>
          <w:rFonts w:asciiTheme="minorHAnsi" w:hAnsiTheme="minorHAnsi" w:cstheme="minorHAnsi"/>
          <w:highlight w:val="yellow"/>
        </w:rPr>
        <w:t>[●]</w:t>
      </w:r>
      <w:r w:rsidRPr="00BC188C" w:rsidDel="00BC188C">
        <w:rPr>
          <w:rFonts w:asciiTheme="minorHAnsi" w:hAnsiTheme="minorHAnsi" w:cstheme="minorHAnsi"/>
          <w:highlight w:val="yellow"/>
        </w:rPr>
        <w:t xml:space="preserve"> </w:t>
      </w:r>
    </w:p>
    <w:p w14:paraId="62B1499A" w14:textId="77777777" w:rsidR="00DE6F09" w:rsidRPr="00F623F2" w:rsidRDefault="00DE6F09" w:rsidP="00DE6F09">
      <w:pPr>
        <w:spacing w:after="0" w:line="320" w:lineRule="atLeast"/>
        <w:jc w:val="center"/>
        <w:rPr>
          <w:rFonts w:asciiTheme="minorHAnsi" w:hAnsiTheme="minorHAnsi" w:cstheme="minorHAnsi"/>
        </w:rPr>
      </w:pPr>
      <w:r w:rsidRPr="00F623F2">
        <w:rPr>
          <w:rFonts w:asciiTheme="minorHAnsi" w:hAnsiTheme="minorHAnsi" w:cstheme="minorHAnsi"/>
          <w:highlight w:val="yellow"/>
        </w:rPr>
        <w:t xml:space="preserve">[FIRMA </w:t>
      </w:r>
      <w:r w:rsidRPr="000B4A18">
        <w:rPr>
          <w:rFonts w:asciiTheme="minorHAnsi" w:hAnsiTheme="minorHAnsi" w:cstheme="minorHAnsi"/>
          <w:highlight w:val="yellow"/>
        </w:rPr>
        <w:t>[●]</w:t>
      </w:r>
      <w:r w:rsidRPr="00F623F2">
        <w:rPr>
          <w:rFonts w:asciiTheme="minorHAnsi" w:hAnsiTheme="minorHAnsi" w:cstheme="minorHAnsi"/>
          <w:highlight w:val="yellow"/>
        </w:rPr>
        <w:t>]</w:t>
      </w:r>
    </w:p>
    <w:bookmarkEnd w:id="23"/>
    <w:p w14:paraId="127A9BD8" w14:textId="77777777" w:rsidR="007A1041" w:rsidRPr="007A1041" w:rsidRDefault="007A1041" w:rsidP="007A1041">
      <w:pPr>
        <w:spacing w:after="0" w:line="320" w:lineRule="atLeast"/>
        <w:rPr>
          <w:rFonts w:asciiTheme="minorHAnsi" w:hAnsiTheme="minorHAnsi" w:cstheme="minorHAnsi"/>
        </w:rPr>
        <w:sectPr w:rsidR="007A1041" w:rsidRPr="007A104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4B978DA" w14:textId="22AF7D19" w:rsidR="007652E5" w:rsidRPr="0083068F" w:rsidRDefault="007652E5" w:rsidP="007A1041">
      <w:pPr>
        <w:spacing w:after="0" w:line="320" w:lineRule="atLeast"/>
        <w:jc w:val="center"/>
        <w:rPr>
          <w:rFonts w:asciiTheme="minorHAnsi" w:hAnsiTheme="minorHAnsi" w:cstheme="minorHAnsi"/>
          <w:b/>
          <w:bCs/>
        </w:rPr>
      </w:pPr>
      <w:r w:rsidRPr="0083068F">
        <w:rPr>
          <w:rFonts w:asciiTheme="minorHAnsi" w:hAnsiTheme="minorHAnsi" w:cstheme="minorHAnsi"/>
          <w:b/>
          <w:bCs/>
        </w:rPr>
        <w:lastRenderedPageBreak/>
        <w:t>ANEXO I</w:t>
      </w:r>
    </w:p>
    <w:p w14:paraId="45B8E75D" w14:textId="77777777" w:rsidR="00DE6F09" w:rsidRPr="0083068F" w:rsidRDefault="00DE6F09" w:rsidP="00394086">
      <w:pPr>
        <w:spacing w:after="0" w:line="320" w:lineRule="atLeast"/>
        <w:jc w:val="center"/>
        <w:rPr>
          <w:rFonts w:asciiTheme="minorHAnsi" w:hAnsiTheme="minorHAnsi" w:cstheme="minorHAnsi"/>
          <w:b/>
          <w:bCs/>
        </w:rPr>
      </w:pPr>
    </w:p>
    <w:p w14:paraId="003443AD" w14:textId="157507CC" w:rsidR="009610E1" w:rsidRDefault="007652E5">
      <w:pPr>
        <w:spacing w:after="0" w:line="320" w:lineRule="atLeast"/>
        <w:jc w:val="center"/>
        <w:rPr>
          <w:rFonts w:asciiTheme="minorHAnsi" w:hAnsiTheme="minorHAnsi" w:cstheme="minorHAnsi"/>
          <w:b/>
          <w:bCs/>
        </w:rPr>
      </w:pPr>
      <w:r w:rsidRPr="007A1041">
        <w:rPr>
          <w:rFonts w:asciiTheme="minorHAnsi" w:hAnsiTheme="minorHAnsi" w:cstheme="minorHAnsi"/>
          <w:b/>
          <w:bCs/>
        </w:rPr>
        <w:t xml:space="preserve">INFORMACIÓN SOBRE </w:t>
      </w:r>
      <w:r w:rsidR="0048788E" w:rsidRPr="007A1041">
        <w:rPr>
          <w:rFonts w:asciiTheme="minorHAnsi" w:hAnsiTheme="minorHAnsi" w:cstheme="minorHAnsi"/>
          <w:b/>
          <w:bCs/>
        </w:rPr>
        <w:t>EL RIESGO A ASEGURAR</w:t>
      </w:r>
    </w:p>
    <w:p w14:paraId="73080325" w14:textId="77777777" w:rsidR="00EA1101" w:rsidRPr="007A1041" w:rsidRDefault="00EA1101" w:rsidP="007A1041">
      <w:pPr>
        <w:spacing w:after="0" w:line="320" w:lineRule="atLeast"/>
        <w:jc w:val="center"/>
        <w:rPr>
          <w:rFonts w:asciiTheme="minorHAnsi" w:hAnsiTheme="minorHAnsi" w:cstheme="minorHAnsi"/>
          <w:b/>
          <w:bCs/>
        </w:rPr>
      </w:pPr>
    </w:p>
    <w:p w14:paraId="75804920" w14:textId="782FC572" w:rsidR="00541710" w:rsidRDefault="009610E1" w:rsidP="00394086">
      <w:pPr>
        <w:spacing w:after="0" w:line="320" w:lineRule="atLeast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</w:rPr>
        <w:t>A completar por el órgano de contrataci</w:t>
      </w:r>
      <w:r w:rsidR="00C003CC">
        <w:rPr>
          <w:rFonts w:asciiTheme="minorHAnsi" w:hAnsiTheme="minorHAnsi" w:cstheme="minorHAnsi"/>
        </w:rPr>
        <w:t>ó</w:t>
      </w:r>
      <w:r w:rsidRPr="007A1041">
        <w:rPr>
          <w:rFonts w:asciiTheme="minorHAnsi" w:hAnsiTheme="minorHAnsi" w:cstheme="minorHAnsi"/>
        </w:rPr>
        <w:t xml:space="preserve">n con el asesoramiento del mediador </w:t>
      </w:r>
    </w:p>
    <w:p w14:paraId="65A0AD85" w14:textId="77777777" w:rsidR="00DE6F09" w:rsidRPr="007A1041" w:rsidRDefault="00DE6F09" w:rsidP="007A1041">
      <w:pPr>
        <w:spacing w:after="0" w:line="320" w:lineRule="atLeast"/>
        <w:rPr>
          <w:rFonts w:asciiTheme="minorHAnsi" w:hAnsiTheme="minorHAnsi" w:cstheme="minorHAnsi"/>
        </w:rPr>
      </w:pPr>
    </w:p>
    <w:p w14:paraId="04C256FD" w14:textId="0B14548A" w:rsidR="00541710" w:rsidRPr="007A1041" w:rsidRDefault="00541710" w:rsidP="007A1041">
      <w:pPr>
        <w:pStyle w:val="Prrafodelista"/>
        <w:numPr>
          <w:ilvl w:val="0"/>
          <w:numId w:val="6"/>
        </w:numPr>
        <w:spacing w:after="0" w:line="320" w:lineRule="atLeast"/>
        <w:rPr>
          <w:rFonts w:asciiTheme="minorHAnsi" w:hAnsiTheme="minorHAnsi" w:cstheme="minorHAnsi"/>
          <w:b/>
          <w:bCs/>
        </w:rPr>
      </w:pPr>
      <w:r w:rsidRPr="007A1041">
        <w:rPr>
          <w:rFonts w:asciiTheme="minorHAnsi" w:hAnsiTheme="minorHAnsi" w:cstheme="minorHAnsi"/>
          <w:b/>
          <w:bCs/>
        </w:rPr>
        <w:t>INDICACIÓN DE LÍMITE DE INDEMNIZACIÓN</w:t>
      </w:r>
      <w:r w:rsidR="00BB4E24">
        <w:rPr>
          <w:rFonts w:asciiTheme="minorHAnsi" w:hAnsiTheme="minorHAnsi" w:cstheme="minorHAnsi"/>
          <w:b/>
          <w:bCs/>
        </w:rPr>
        <w:t>:</w:t>
      </w:r>
      <w:r w:rsidRPr="007A1041">
        <w:rPr>
          <w:rFonts w:asciiTheme="minorHAnsi" w:hAnsiTheme="minorHAnsi" w:cstheme="minorHAnsi"/>
          <w:b/>
          <w:bCs/>
        </w:rPr>
        <w:t xml:space="preserve"> </w:t>
      </w:r>
    </w:p>
    <w:p w14:paraId="7938C741" w14:textId="25FBF280" w:rsidR="00541710" w:rsidRPr="007A1041" w:rsidRDefault="00F25628" w:rsidP="007A1041">
      <w:pPr>
        <w:pStyle w:val="Prrafodelista"/>
        <w:numPr>
          <w:ilvl w:val="0"/>
          <w:numId w:val="6"/>
        </w:numPr>
        <w:spacing w:after="0" w:line="320" w:lineRule="atLeas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PRESUPUESTO ORDINARIO DE GASTOS / FACTURACIÓN ANUAL</w:t>
      </w:r>
      <w:r w:rsidR="00BB4E24">
        <w:rPr>
          <w:rFonts w:asciiTheme="minorHAnsi" w:hAnsiTheme="minorHAnsi" w:cstheme="minorHAnsi"/>
          <w:b/>
          <w:bCs/>
        </w:rPr>
        <w:t>:</w:t>
      </w:r>
    </w:p>
    <w:p w14:paraId="199C0ED8" w14:textId="416192B5" w:rsidR="00BB136F" w:rsidRPr="00394086" w:rsidRDefault="00BB136F" w:rsidP="007A1041">
      <w:pPr>
        <w:spacing w:after="0" w:line="320" w:lineRule="atLeast"/>
        <w:jc w:val="both"/>
        <w:rPr>
          <w:rFonts w:asciiTheme="minorHAnsi" w:hAnsiTheme="minorHAnsi" w:cstheme="minorHAnsi"/>
          <w:b/>
          <w:bCs/>
        </w:rPr>
      </w:pPr>
    </w:p>
    <w:p w14:paraId="12F23F07" w14:textId="42BB10DF" w:rsidR="00BB136F" w:rsidRPr="00BB4E24" w:rsidRDefault="00BB136F" w:rsidP="007A1041">
      <w:pPr>
        <w:spacing w:after="0" w:line="320" w:lineRule="atLeast"/>
        <w:jc w:val="both"/>
        <w:rPr>
          <w:rFonts w:asciiTheme="minorHAnsi" w:hAnsiTheme="minorHAnsi" w:cstheme="minorHAnsi"/>
          <w:b/>
          <w:bCs/>
          <w:u w:val="single"/>
        </w:rPr>
      </w:pPr>
      <w:r w:rsidRPr="00BB4E24">
        <w:rPr>
          <w:rFonts w:asciiTheme="minorHAnsi" w:hAnsiTheme="minorHAnsi" w:cstheme="minorHAnsi"/>
          <w:b/>
          <w:bCs/>
          <w:u w:val="single"/>
        </w:rPr>
        <w:t xml:space="preserve">Cuestionario previo </w:t>
      </w:r>
      <w:r w:rsidR="00BB4E24">
        <w:rPr>
          <w:rFonts w:asciiTheme="minorHAnsi" w:hAnsiTheme="minorHAnsi" w:cstheme="minorHAnsi"/>
          <w:b/>
          <w:bCs/>
          <w:u w:val="single"/>
        </w:rPr>
        <w:t xml:space="preserve">se deberá </w:t>
      </w:r>
      <w:r w:rsidR="008A0370" w:rsidRPr="00BB4E24">
        <w:rPr>
          <w:rFonts w:asciiTheme="minorHAnsi" w:hAnsiTheme="minorHAnsi" w:cstheme="minorHAnsi"/>
          <w:b/>
          <w:bCs/>
          <w:u w:val="single"/>
        </w:rPr>
        <w:t>adjunt</w:t>
      </w:r>
      <w:r w:rsidR="00BB4E24">
        <w:rPr>
          <w:rFonts w:asciiTheme="minorHAnsi" w:hAnsiTheme="minorHAnsi" w:cstheme="minorHAnsi"/>
          <w:b/>
          <w:bCs/>
          <w:u w:val="single"/>
        </w:rPr>
        <w:t xml:space="preserve">ar </w:t>
      </w:r>
      <w:r w:rsidR="00BB4E24" w:rsidRPr="00BB4E24">
        <w:rPr>
          <w:rFonts w:asciiTheme="minorHAnsi" w:hAnsiTheme="minorHAnsi" w:cstheme="minorHAnsi"/>
          <w:b/>
          <w:bCs/>
          <w:u w:val="single"/>
        </w:rPr>
        <w:t xml:space="preserve">al documento de invitación </w:t>
      </w:r>
    </w:p>
    <w:p w14:paraId="41400924" w14:textId="77777777" w:rsidR="00DE6F09" w:rsidRDefault="00DE6F09" w:rsidP="00394086">
      <w:pPr>
        <w:spacing w:after="0" w:line="320" w:lineRule="atLeast"/>
        <w:jc w:val="both"/>
        <w:rPr>
          <w:rFonts w:asciiTheme="minorHAnsi" w:hAnsiTheme="minorHAnsi" w:cstheme="minorHAnsi"/>
        </w:rPr>
      </w:pPr>
    </w:p>
    <w:p w14:paraId="6CA5C579" w14:textId="6F02CFA7" w:rsidR="005F3EC6" w:rsidRPr="00394086" w:rsidRDefault="00044EBE" w:rsidP="005F3EC6">
      <w:pPr>
        <w:spacing w:after="0" w:line="320" w:lineRule="atLeast"/>
        <w:jc w:val="both"/>
        <w:rPr>
          <w:rFonts w:asciiTheme="minorHAnsi" w:hAnsiTheme="minorHAnsi" w:cstheme="minorHAnsi"/>
        </w:rPr>
      </w:pPr>
      <w:r w:rsidRPr="00394086">
        <w:rPr>
          <w:rFonts w:asciiTheme="minorHAnsi" w:hAnsiTheme="minorHAnsi" w:cstheme="minorHAnsi"/>
        </w:rPr>
        <w:t>Información de siniestralidad</w:t>
      </w:r>
      <w:bookmarkStart w:id="24" w:name="_Hlk65508281"/>
      <w:r w:rsidR="005F3EC6" w:rsidRPr="00394086">
        <w:rPr>
          <w:rStyle w:val="Refdenotaalpie"/>
          <w:rFonts w:asciiTheme="minorHAnsi" w:hAnsiTheme="minorHAnsi" w:cstheme="minorHAnsi"/>
        </w:rPr>
        <w:footnoteReference w:id="1"/>
      </w:r>
      <w:bookmarkEnd w:id="24"/>
    </w:p>
    <w:p w14:paraId="4224AFF9" w14:textId="2E95A5D3" w:rsidR="00044EBE" w:rsidRPr="00394086" w:rsidRDefault="00044EBE" w:rsidP="007A1041">
      <w:pPr>
        <w:spacing w:after="0" w:line="320" w:lineRule="atLeast"/>
        <w:jc w:val="both"/>
        <w:rPr>
          <w:rFonts w:asciiTheme="minorHAnsi" w:hAnsiTheme="minorHAnsi" w:cstheme="minorHAnsi"/>
        </w:rPr>
      </w:pPr>
    </w:p>
    <w:p w14:paraId="147FBC06" w14:textId="77777777" w:rsidR="00044EBE" w:rsidRPr="00394086" w:rsidRDefault="00044EBE" w:rsidP="007A1041">
      <w:pPr>
        <w:spacing w:after="0" w:line="320" w:lineRule="atLeast"/>
        <w:jc w:val="both"/>
        <w:rPr>
          <w:rFonts w:asciiTheme="minorHAnsi" w:hAnsiTheme="minorHAnsi" w:cstheme="minorHAnsi"/>
        </w:rPr>
      </w:pPr>
    </w:p>
    <w:tbl>
      <w:tblPr>
        <w:tblW w:w="7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3839"/>
        <w:gridCol w:w="1231"/>
        <w:gridCol w:w="1161"/>
      </w:tblGrid>
      <w:tr w:rsidR="00460CCD" w:rsidRPr="00394086" w14:paraId="7F59AEA8" w14:textId="77777777" w:rsidTr="00044EBE">
        <w:trPr>
          <w:trHeight w:val="801"/>
          <w:jc w:val="center"/>
        </w:trPr>
        <w:tc>
          <w:tcPr>
            <w:tcW w:w="1177" w:type="dxa"/>
            <w:shd w:val="clear" w:color="000000" w:fill="FFFFFF"/>
            <w:vAlign w:val="center"/>
            <w:hideMark/>
          </w:tcPr>
          <w:p w14:paraId="035D007C" w14:textId="77777777" w:rsidR="00044EBE" w:rsidRPr="00394086" w:rsidRDefault="00044EBE" w:rsidP="007A1041">
            <w:pPr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394086">
              <w:rPr>
                <w:rFonts w:asciiTheme="minorHAnsi" w:hAnsiTheme="minorHAnsi" w:cstheme="minorHAnsi"/>
                <w:b/>
                <w:bCs/>
                <w:lang w:val="en-US"/>
              </w:rPr>
              <w:t>FECHA SINIESTRO</w:t>
            </w:r>
          </w:p>
        </w:tc>
        <w:tc>
          <w:tcPr>
            <w:tcW w:w="3839" w:type="dxa"/>
            <w:shd w:val="clear" w:color="000000" w:fill="FFFFFF"/>
            <w:vAlign w:val="center"/>
            <w:hideMark/>
          </w:tcPr>
          <w:p w14:paraId="21E84168" w14:textId="77777777" w:rsidR="00044EBE" w:rsidRPr="00394086" w:rsidRDefault="00044EBE" w:rsidP="007A1041">
            <w:pPr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394086">
              <w:rPr>
                <w:rFonts w:asciiTheme="minorHAnsi" w:hAnsiTheme="minorHAnsi" w:cstheme="minorHAnsi"/>
                <w:b/>
                <w:bCs/>
                <w:lang w:val="en-US"/>
              </w:rPr>
              <w:t>CAUSA</w:t>
            </w:r>
          </w:p>
        </w:tc>
        <w:tc>
          <w:tcPr>
            <w:tcW w:w="1231" w:type="dxa"/>
            <w:shd w:val="clear" w:color="000000" w:fill="FFFFFF"/>
            <w:vAlign w:val="center"/>
          </w:tcPr>
          <w:p w14:paraId="4D7F92F4" w14:textId="77777777" w:rsidR="00044EBE" w:rsidRPr="00394086" w:rsidRDefault="00044EBE" w:rsidP="007A1041">
            <w:pPr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394086">
              <w:rPr>
                <w:rFonts w:asciiTheme="minorHAnsi" w:hAnsiTheme="minorHAnsi" w:cstheme="minorHAnsi"/>
                <w:b/>
                <w:bCs/>
                <w:lang w:val="en-US"/>
              </w:rPr>
              <w:t>PAGOS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49CAACF2" w14:textId="77777777" w:rsidR="00044EBE" w:rsidRPr="00394086" w:rsidRDefault="00044EBE" w:rsidP="007A1041">
            <w:pPr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394086">
              <w:rPr>
                <w:rFonts w:asciiTheme="minorHAnsi" w:hAnsiTheme="minorHAnsi" w:cstheme="minorHAnsi"/>
                <w:b/>
                <w:bCs/>
                <w:lang w:val="en-US"/>
              </w:rPr>
              <w:t>RESERVAS</w:t>
            </w:r>
          </w:p>
        </w:tc>
      </w:tr>
      <w:tr w:rsidR="00460CCD" w:rsidRPr="00394086" w14:paraId="40031EB5" w14:textId="77777777" w:rsidTr="00044EBE">
        <w:trPr>
          <w:trHeight w:val="332"/>
          <w:jc w:val="center"/>
        </w:trPr>
        <w:tc>
          <w:tcPr>
            <w:tcW w:w="1177" w:type="dxa"/>
            <w:shd w:val="clear" w:color="000000" w:fill="FFFFFF"/>
            <w:vAlign w:val="center"/>
          </w:tcPr>
          <w:p w14:paraId="2E8E4EB4" w14:textId="77777777" w:rsidR="00044EBE" w:rsidRPr="00394086" w:rsidRDefault="00044EBE" w:rsidP="007A1041">
            <w:pPr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3839" w:type="dxa"/>
            <w:shd w:val="clear" w:color="000000" w:fill="FFFFFF"/>
            <w:vAlign w:val="center"/>
          </w:tcPr>
          <w:p w14:paraId="246E29FB" w14:textId="77777777" w:rsidR="00044EBE" w:rsidRPr="00394086" w:rsidRDefault="00044EBE" w:rsidP="007A1041">
            <w:pPr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231" w:type="dxa"/>
            <w:shd w:val="clear" w:color="000000" w:fill="FFFFFF"/>
          </w:tcPr>
          <w:p w14:paraId="7D889E1A" w14:textId="77777777" w:rsidR="00044EBE" w:rsidRPr="00394086" w:rsidRDefault="00044EBE" w:rsidP="007A1041">
            <w:pPr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161" w:type="dxa"/>
            <w:shd w:val="clear" w:color="000000" w:fill="FFFFFF"/>
          </w:tcPr>
          <w:p w14:paraId="7D2643C7" w14:textId="77777777" w:rsidR="00044EBE" w:rsidRPr="00394086" w:rsidRDefault="00044EBE" w:rsidP="007A1041">
            <w:pPr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460CCD" w:rsidRPr="00394086" w14:paraId="4D8E7250" w14:textId="77777777" w:rsidTr="00044EBE">
        <w:trPr>
          <w:trHeight w:val="332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DD181" w14:textId="77777777" w:rsidR="00044EBE" w:rsidRPr="00394086" w:rsidRDefault="00044EBE" w:rsidP="007A1041">
            <w:pPr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B3434" w14:textId="77777777" w:rsidR="00044EBE" w:rsidRPr="00394086" w:rsidRDefault="00044EBE" w:rsidP="007A1041">
            <w:pPr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CE7373" w14:textId="77777777" w:rsidR="00044EBE" w:rsidRPr="00394086" w:rsidRDefault="00044EBE" w:rsidP="007A1041">
            <w:pPr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2FD86C" w14:textId="77777777" w:rsidR="00044EBE" w:rsidRPr="00394086" w:rsidRDefault="00044EBE" w:rsidP="007A1041">
            <w:pPr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460CCD" w:rsidRPr="00394086" w14:paraId="0389F46B" w14:textId="77777777" w:rsidTr="00044EBE">
        <w:trPr>
          <w:trHeight w:val="332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4410D" w14:textId="77777777" w:rsidR="00044EBE" w:rsidRPr="00394086" w:rsidRDefault="00044EBE" w:rsidP="007A1041">
            <w:pPr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06F55" w14:textId="77777777" w:rsidR="00044EBE" w:rsidRPr="00394086" w:rsidRDefault="00044EBE" w:rsidP="007A1041">
            <w:pPr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B49885" w14:textId="77777777" w:rsidR="00044EBE" w:rsidRPr="00394086" w:rsidRDefault="00044EBE" w:rsidP="007A1041">
            <w:pPr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4BEB2D" w14:textId="77777777" w:rsidR="00044EBE" w:rsidRPr="00394086" w:rsidRDefault="00044EBE" w:rsidP="007A1041">
            <w:pPr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</w:tbl>
    <w:p w14:paraId="1C88A403" w14:textId="6900F3AE" w:rsidR="000B2CE4" w:rsidRPr="00394086" w:rsidRDefault="000B2CE4" w:rsidP="005F3EC6">
      <w:pPr>
        <w:spacing w:after="0" w:line="320" w:lineRule="atLeast"/>
        <w:jc w:val="both"/>
        <w:rPr>
          <w:rFonts w:asciiTheme="minorHAnsi" w:hAnsiTheme="minorHAnsi" w:cstheme="minorHAnsi"/>
        </w:rPr>
      </w:pPr>
    </w:p>
    <w:sectPr w:rsidR="000B2CE4" w:rsidRPr="00394086" w:rsidSect="00D73F9F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7" w:right="1701" w:bottom="1417" w:left="1701" w:header="2155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028A0" w14:textId="77777777" w:rsidR="00D74E0B" w:rsidRDefault="00D74E0B">
      <w:r>
        <w:separator/>
      </w:r>
    </w:p>
  </w:endnote>
  <w:endnote w:type="continuationSeparator" w:id="0">
    <w:p w14:paraId="21CA6F45" w14:textId="77777777" w:rsidR="00D74E0B" w:rsidRDefault="00D7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adeGothic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UI-Light">
    <w:altName w:val="Segoe UI"/>
    <w:panose1 w:val="00000000000000000000"/>
    <w:charset w:val="00"/>
    <w:family w:val="roman"/>
    <w:notTrueType/>
    <w:pitch w:val="default"/>
  </w:font>
  <w:font w:name="HelveticaNeue-Heav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06EBD" w14:textId="77777777" w:rsidR="00A61568" w:rsidRDefault="00A6156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4619A" w14:textId="77777777" w:rsidR="00A61568" w:rsidRDefault="00A6156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68619" w14:textId="77777777" w:rsidR="00A61568" w:rsidRDefault="00A61568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15AA5" w14:textId="77777777" w:rsidR="00671524" w:rsidRDefault="0067152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11F2556" w14:textId="77777777" w:rsidR="00671524" w:rsidRDefault="00671524">
    <w:pPr>
      <w:pStyle w:val="Piedepgin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E43F" w14:textId="77777777" w:rsidR="00671524" w:rsidRDefault="00671524">
    <w:pPr>
      <w:pStyle w:val="Piedepgina"/>
      <w:framePr w:w="1261" w:wrap="around" w:vAnchor="text" w:hAnchor="page" w:x="10626" w:y="-278"/>
      <w:rPr>
        <w:rStyle w:val="Nmerodepgina"/>
        <w:rFonts w:ascii="Frutiger 45 Light" w:hAnsi="Frutiger 45 Light"/>
        <w:sz w:val="14"/>
      </w:rPr>
    </w:pPr>
    <w:r>
      <w:rPr>
        <w:rStyle w:val="Nmerodepgina"/>
        <w:rFonts w:ascii="Frutiger 45 Light" w:hAnsi="Frutiger 45 Light"/>
        <w:sz w:val="14"/>
      </w:rPr>
      <w:fldChar w:fldCharType="begin"/>
    </w:r>
    <w:r>
      <w:rPr>
        <w:rStyle w:val="Nmerodepgina"/>
        <w:rFonts w:ascii="Frutiger 45 Light" w:hAnsi="Frutiger 45 Light"/>
        <w:sz w:val="14"/>
      </w:rPr>
      <w:instrText xml:space="preserve">PAGE  </w:instrText>
    </w:r>
    <w:r>
      <w:rPr>
        <w:rStyle w:val="Nmerodepgina"/>
        <w:rFonts w:ascii="Frutiger 45 Light" w:hAnsi="Frutiger 45 Light"/>
        <w:sz w:val="14"/>
      </w:rPr>
      <w:fldChar w:fldCharType="separate"/>
    </w:r>
    <w:r w:rsidR="008B1F9F">
      <w:rPr>
        <w:rStyle w:val="Nmerodepgina"/>
        <w:rFonts w:ascii="Frutiger 45 Light" w:hAnsi="Frutiger 45 Light"/>
        <w:noProof/>
        <w:sz w:val="14"/>
      </w:rPr>
      <w:t>2</w:t>
    </w:r>
    <w:r>
      <w:rPr>
        <w:rStyle w:val="Nmerodepgina"/>
        <w:rFonts w:ascii="Frutiger 45 Light" w:hAnsi="Frutiger 45 Light"/>
        <w:sz w:val="14"/>
      </w:rPr>
      <w:fldChar w:fldCharType="end"/>
    </w:r>
  </w:p>
  <w:p w14:paraId="0A1230B6" w14:textId="77777777" w:rsidR="00671524" w:rsidRDefault="00671524">
    <w:pPr>
      <w:pStyle w:val="Piedepgina"/>
      <w:rPr>
        <w:rFonts w:ascii="News Gothic Std" w:hAnsi="News Gothic Std"/>
        <w:color w:val="000000"/>
        <w:sz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8330E" w14:textId="60351E5F" w:rsidR="008B1F9F" w:rsidRDefault="008A584C" w:rsidP="008B1F9F">
    <w:pPr>
      <w:ind w:left="567"/>
      <w:rPr>
        <w:rFonts w:ascii="Book Antiqua" w:hAnsi="Book Antiqua"/>
        <w:color w:val="1542A3"/>
        <w:sz w:val="14"/>
      </w:rPr>
    </w:pPr>
    <w:r>
      <w:rPr>
        <w:rFonts w:ascii="HelveticaNeue-Heavy" w:hAnsi="HelveticaNeue-Heavy"/>
        <w:noProof/>
        <w:color w:val="1542A3"/>
        <w:sz w:val="1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E511942" wp14:editId="30FC7584">
              <wp:simplePos x="0" y="0"/>
              <wp:positionH relativeFrom="column">
                <wp:posOffset>800100</wp:posOffset>
              </wp:positionH>
              <wp:positionV relativeFrom="paragraph">
                <wp:posOffset>-15240</wp:posOffset>
              </wp:positionV>
              <wp:extent cx="0" cy="152400"/>
              <wp:effectExtent l="9525" t="13335" r="9525" b="5715"/>
              <wp:wrapNone/>
              <wp:docPr id="1" name="Lin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24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02C10D" id="Line 6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-1.2pt" to="63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" strokecolor="#969696" strokeweight=".5pt"/>
          </w:pict>
        </mc:Fallback>
      </mc:AlternateContent>
    </w:r>
    <w:r w:rsidR="008B1F9F">
      <w:rPr>
        <w:rFonts w:ascii="HelveticaNeue-Heavy" w:hAnsi="HelveticaNeue-Heavy"/>
        <w:color w:val="1542A3"/>
        <w:sz w:val="14"/>
      </w:rPr>
      <w:t>FEMP</w:t>
    </w:r>
    <w:r w:rsidR="008B1F9F">
      <w:rPr>
        <w:rFonts w:ascii="HelveticaNeue-Heavy" w:hAnsi="HelveticaNeue-Heavy"/>
        <w:color w:val="0000FF"/>
        <w:sz w:val="14"/>
      </w:rPr>
      <w:t xml:space="preserve"> </w:t>
    </w:r>
    <w:r w:rsidR="008B1F9F">
      <w:rPr>
        <w:rFonts w:ascii="Book Antiqua" w:hAnsi="Book Antiqua"/>
        <w:sz w:val="14"/>
      </w:rPr>
      <w:t xml:space="preserve">                </w:t>
    </w:r>
    <w:r w:rsidR="008B1F9F">
      <w:rPr>
        <w:rFonts w:ascii="Book Antiqua" w:hAnsi="Book Antiqua"/>
        <w:color w:val="999999"/>
        <w:sz w:val="14"/>
      </w:rPr>
      <w:t xml:space="preserve">c/ Nuncio, 8       28005 Madrid  </w:t>
    </w:r>
    <w:proofErr w:type="gramStart"/>
    <w:r w:rsidR="008B1F9F">
      <w:rPr>
        <w:rFonts w:ascii="Book Antiqua" w:hAnsi="Book Antiqua"/>
        <w:color w:val="999999"/>
        <w:sz w:val="14"/>
      </w:rPr>
      <w:t xml:space="preserve">   (</w:t>
    </w:r>
    <w:proofErr w:type="gramEnd"/>
    <w:r w:rsidR="008B1F9F">
      <w:rPr>
        <w:rFonts w:ascii="Book Antiqua" w:hAnsi="Book Antiqua"/>
        <w:color w:val="999999"/>
        <w:sz w:val="14"/>
      </w:rPr>
      <w:t xml:space="preserve">T) 913 643 702   </w:t>
    </w:r>
    <w:proofErr w:type="gramStart"/>
    <w:r w:rsidR="008B1F9F">
      <w:rPr>
        <w:rFonts w:ascii="Book Antiqua" w:hAnsi="Book Antiqua"/>
        <w:color w:val="999999"/>
        <w:sz w:val="14"/>
      </w:rPr>
      <w:t xml:space="preserve">   (</w:t>
    </w:r>
    <w:proofErr w:type="gramEnd"/>
    <w:r w:rsidR="008B1F9F">
      <w:rPr>
        <w:rFonts w:ascii="Book Antiqua" w:hAnsi="Book Antiqua"/>
        <w:color w:val="999999"/>
        <w:sz w:val="14"/>
      </w:rPr>
      <w:t xml:space="preserve">F) 913 655 482        </w:t>
    </w:r>
    <w:r w:rsidR="008B1F9F">
      <w:rPr>
        <w:rFonts w:ascii="Book Antiqua" w:hAnsi="Book Antiqua"/>
        <w:color w:val="1542A3"/>
        <w:sz w:val="14"/>
      </w:rPr>
      <w:t>www.femp.es        femp@femp.es</w:t>
    </w:r>
  </w:p>
  <w:p w14:paraId="5E2B63E5" w14:textId="77777777" w:rsidR="00671524" w:rsidRDefault="00671524">
    <w:pPr>
      <w:pStyle w:val="Piedepgina"/>
      <w:tabs>
        <w:tab w:val="clear" w:pos="4252"/>
        <w:tab w:val="clear" w:pos="8504"/>
        <w:tab w:val="left" w:pos="1500"/>
      </w:tabs>
      <w:rPr>
        <w:color w:val="999999"/>
      </w:rPr>
    </w:pPr>
  </w:p>
  <w:p w14:paraId="41A430CB" w14:textId="77777777" w:rsidR="008B1F9F" w:rsidRDefault="008B1F9F">
    <w:pPr>
      <w:pStyle w:val="Piedepgina"/>
      <w:tabs>
        <w:tab w:val="clear" w:pos="4252"/>
        <w:tab w:val="clear" w:pos="8504"/>
        <w:tab w:val="left" w:pos="1500"/>
      </w:tabs>
      <w:rPr>
        <w:color w:val="9999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2DAE1" w14:textId="77777777" w:rsidR="00D74E0B" w:rsidRDefault="00D74E0B">
      <w:r>
        <w:separator/>
      </w:r>
    </w:p>
  </w:footnote>
  <w:footnote w:type="continuationSeparator" w:id="0">
    <w:p w14:paraId="0E7DD98B" w14:textId="77777777" w:rsidR="00D74E0B" w:rsidRDefault="00D74E0B">
      <w:r>
        <w:continuationSeparator/>
      </w:r>
    </w:p>
  </w:footnote>
  <w:footnote w:id="1">
    <w:p w14:paraId="3E0754A9" w14:textId="77777777" w:rsidR="005F3EC6" w:rsidRPr="005B6DB7" w:rsidRDefault="005F3EC6" w:rsidP="005F3EC6">
      <w:pPr>
        <w:jc w:val="both"/>
        <w:rPr>
          <w:b/>
          <w:bCs/>
          <w:sz w:val="16"/>
          <w:szCs w:val="16"/>
        </w:rPr>
      </w:pPr>
      <w:r w:rsidRPr="00460CCD">
        <w:rPr>
          <w:rStyle w:val="Refdenotaalpie"/>
          <w:sz w:val="16"/>
          <w:szCs w:val="16"/>
        </w:rPr>
        <w:footnoteRef/>
      </w:r>
      <w:r w:rsidRPr="00460CCD">
        <w:rPr>
          <w:sz w:val="16"/>
          <w:szCs w:val="16"/>
        </w:rPr>
        <w:t xml:space="preserve"> </w:t>
      </w:r>
      <w:r w:rsidRPr="00460CCD">
        <w:rPr>
          <w:b/>
          <w:bCs/>
          <w:sz w:val="16"/>
          <w:szCs w:val="16"/>
        </w:rPr>
        <w:t xml:space="preserve">La información contenida en este </w:t>
      </w:r>
      <w:r>
        <w:rPr>
          <w:b/>
          <w:bCs/>
          <w:sz w:val="16"/>
          <w:szCs w:val="16"/>
        </w:rPr>
        <w:t>D</w:t>
      </w:r>
      <w:r w:rsidRPr="00460CCD">
        <w:rPr>
          <w:b/>
          <w:bCs/>
          <w:sz w:val="16"/>
          <w:szCs w:val="16"/>
        </w:rPr>
        <w:t xml:space="preserve">ocumento de </w:t>
      </w:r>
      <w:r>
        <w:rPr>
          <w:b/>
          <w:bCs/>
          <w:sz w:val="16"/>
          <w:szCs w:val="16"/>
        </w:rPr>
        <w:t>i</w:t>
      </w:r>
      <w:r w:rsidRPr="00460CCD">
        <w:rPr>
          <w:b/>
          <w:bCs/>
          <w:sz w:val="16"/>
          <w:szCs w:val="16"/>
        </w:rPr>
        <w:t xml:space="preserve">nvitación y en su </w:t>
      </w:r>
      <w:r>
        <w:rPr>
          <w:b/>
          <w:bCs/>
          <w:sz w:val="16"/>
          <w:szCs w:val="16"/>
        </w:rPr>
        <w:t>A</w:t>
      </w:r>
      <w:r w:rsidRPr="00460CCD">
        <w:rPr>
          <w:b/>
          <w:bCs/>
          <w:sz w:val="16"/>
          <w:szCs w:val="16"/>
        </w:rPr>
        <w:t xml:space="preserve">nexo I es vinculante a efectos de la tramitación del </w:t>
      </w:r>
      <w:r>
        <w:rPr>
          <w:b/>
          <w:bCs/>
          <w:sz w:val="16"/>
          <w:szCs w:val="16"/>
        </w:rPr>
        <w:t>C</w:t>
      </w:r>
      <w:r w:rsidRPr="00460CCD">
        <w:rPr>
          <w:b/>
          <w:bCs/>
          <w:sz w:val="16"/>
          <w:szCs w:val="16"/>
        </w:rPr>
        <w:t>ontrato basado y de la oferta a presentar por la empresa adjudicataria, por lo que cualquier modificación sustancial de la misma durante la tramitación o ejecución del contrato, deberá ajustarse a lo dispuesto en los pliegos que rigen el Acuerdo Marco y a las disposiciones de la LCSP que regulan los supuestos de modificación, renuncia, desistimiento o resolución de los contratos</w:t>
      </w:r>
      <w:r w:rsidRPr="00ED2842">
        <w:rPr>
          <w:b/>
          <w:bCs/>
          <w:color w:val="FF0000"/>
          <w:sz w:val="16"/>
          <w:szCs w:val="16"/>
        </w:rPr>
        <w:t xml:space="preserve">.   </w:t>
      </w:r>
    </w:p>
    <w:p w14:paraId="3A47BC66" w14:textId="77777777" w:rsidR="005F3EC6" w:rsidRDefault="005F3EC6" w:rsidP="005F3EC6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ED535" w14:textId="77777777" w:rsidR="00A61568" w:rsidRDefault="00A6156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2C57" w14:textId="77777777" w:rsidR="00A61568" w:rsidRDefault="00A6156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6AAD" w14:textId="77777777" w:rsidR="00A61568" w:rsidRDefault="00A61568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53FB7" w14:textId="15471796" w:rsidR="00671524" w:rsidRDefault="008A584C">
    <w:pPr>
      <w:pStyle w:val="Encabezado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DBADA23" wp14:editId="6D452B38">
          <wp:simplePos x="0" y="0"/>
          <wp:positionH relativeFrom="column">
            <wp:posOffset>-895350</wp:posOffset>
          </wp:positionH>
          <wp:positionV relativeFrom="paragraph">
            <wp:posOffset>-1387475</wp:posOffset>
          </wp:positionV>
          <wp:extent cx="7562850" cy="1524000"/>
          <wp:effectExtent l="0" t="0" r="0" b="0"/>
          <wp:wrapNone/>
          <wp:docPr id="62" name="Imagen 62" descr="general_fe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general_fe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A248C" w14:textId="520FA73D" w:rsidR="00671524" w:rsidRDefault="008A584C">
    <w:pPr>
      <w:pStyle w:val="Encabezado"/>
      <w:tabs>
        <w:tab w:val="clear" w:pos="4252"/>
        <w:tab w:val="clear" w:pos="8504"/>
      </w:tabs>
      <w:jc w:val="both"/>
      <w:rPr>
        <w:rFonts w:ascii="Frutiger 45 Light" w:hAnsi="Frutiger 45 Light"/>
        <w:noProof/>
        <w:sz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44F392B" wp14:editId="61EDAC26">
          <wp:simplePos x="0" y="0"/>
          <wp:positionH relativeFrom="column">
            <wp:posOffset>-838200</wp:posOffset>
          </wp:positionH>
          <wp:positionV relativeFrom="paragraph">
            <wp:posOffset>-1406525</wp:posOffset>
          </wp:positionV>
          <wp:extent cx="7562850" cy="1524000"/>
          <wp:effectExtent l="0" t="0" r="0" b="0"/>
          <wp:wrapNone/>
          <wp:docPr id="61" name="Imagen 61" descr="general_fe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 descr="general_fe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45A6"/>
    <w:multiLevelType w:val="hybridMultilevel"/>
    <w:tmpl w:val="7DB626BC"/>
    <w:lvl w:ilvl="0" w:tplc="9A820948">
      <w:start w:val="14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BD1F0A"/>
    <w:multiLevelType w:val="hybridMultilevel"/>
    <w:tmpl w:val="DB96A9D6"/>
    <w:lvl w:ilvl="0" w:tplc="EC7040A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21505C"/>
    <w:multiLevelType w:val="hybridMultilevel"/>
    <w:tmpl w:val="3BC6846C"/>
    <w:lvl w:ilvl="0" w:tplc="C41034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0052C"/>
    <w:multiLevelType w:val="hybridMultilevel"/>
    <w:tmpl w:val="44921B8C"/>
    <w:lvl w:ilvl="0" w:tplc="37D2CEE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25C66"/>
    <w:multiLevelType w:val="hybridMultilevel"/>
    <w:tmpl w:val="1DBAB2D6"/>
    <w:lvl w:ilvl="0" w:tplc="73C02DFE">
      <w:numFmt w:val="bullet"/>
      <w:lvlText w:val=""/>
      <w:lvlJc w:val="left"/>
      <w:pPr>
        <w:ind w:left="1942" w:hanging="259"/>
      </w:pPr>
      <w:rPr>
        <w:rFonts w:ascii="Symbol" w:eastAsia="Symbol" w:hAnsi="Symbol" w:cs="Symbol" w:hint="default"/>
        <w:w w:val="100"/>
        <w:sz w:val="20"/>
        <w:szCs w:val="20"/>
        <w:lang w:val="es-ES" w:eastAsia="es-ES" w:bidi="es-ES"/>
      </w:rPr>
    </w:lvl>
    <w:lvl w:ilvl="1" w:tplc="C400EF84">
      <w:start w:val="1"/>
      <w:numFmt w:val="decimal"/>
      <w:lvlText w:val="%2."/>
      <w:lvlJc w:val="left"/>
      <w:pPr>
        <w:ind w:left="2251" w:hanging="309"/>
      </w:pPr>
      <w:rPr>
        <w:rFonts w:ascii="Arial" w:eastAsia="Arial" w:hAnsi="Arial" w:cs="Arial" w:hint="default"/>
        <w:spacing w:val="-25"/>
        <w:w w:val="100"/>
        <w:sz w:val="20"/>
        <w:szCs w:val="20"/>
        <w:lang w:val="es-ES" w:eastAsia="es-ES" w:bidi="es-ES"/>
      </w:rPr>
    </w:lvl>
    <w:lvl w:ilvl="2" w:tplc="1F58F80E">
      <w:numFmt w:val="bullet"/>
      <w:lvlText w:val="•"/>
      <w:lvlJc w:val="left"/>
      <w:pPr>
        <w:ind w:left="3186" w:hanging="309"/>
      </w:pPr>
      <w:rPr>
        <w:rFonts w:hint="default"/>
        <w:lang w:val="es-ES" w:eastAsia="es-ES" w:bidi="es-ES"/>
      </w:rPr>
    </w:lvl>
    <w:lvl w:ilvl="3" w:tplc="C80AB3C2">
      <w:numFmt w:val="bullet"/>
      <w:lvlText w:val="•"/>
      <w:lvlJc w:val="left"/>
      <w:pPr>
        <w:ind w:left="4113" w:hanging="309"/>
      </w:pPr>
      <w:rPr>
        <w:rFonts w:hint="default"/>
        <w:lang w:val="es-ES" w:eastAsia="es-ES" w:bidi="es-ES"/>
      </w:rPr>
    </w:lvl>
    <w:lvl w:ilvl="4" w:tplc="CD56D380">
      <w:numFmt w:val="bullet"/>
      <w:lvlText w:val="•"/>
      <w:lvlJc w:val="left"/>
      <w:pPr>
        <w:ind w:left="5040" w:hanging="309"/>
      </w:pPr>
      <w:rPr>
        <w:rFonts w:hint="default"/>
        <w:lang w:val="es-ES" w:eastAsia="es-ES" w:bidi="es-ES"/>
      </w:rPr>
    </w:lvl>
    <w:lvl w:ilvl="5" w:tplc="78F4B346">
      <w:numFmt w:val="bullet"/>
      <w:lvlText w:val="•"/>
      <w:lvlJc w:val="left"/>
      <w:pPr>
        <w:ind w:left="5966" w:hanging="309"/>
      </w:pPr>
      <w:rPr>
        <w:rFonts w:hint="default"/>
        <w:lang w:val="es-ES" w:eastAsia="es-ES" w:bidi="es-ES"/>
      </w:rPr>
    </w:lvl>
    <w:lvl w:ilvl="6" w:tplc="208CFB0A">
      <w:numFmt w:val="bullet"/>
      <w:lvlText w:val="•"/>
      <w:lvlJc w:val="left"/>
      <w:pPr>
        <w:ind w:left="6893" w:hanging="309"/>
      </w:pPr>
      <w:rPr>
        <w:rFonts w:hint="default"/>
        <w:lang w:val="es-ES" w:eastAsia="es-ES" w:bidi="es-ES"/>
      </w:rPr>
    </w:lvl>
    <w:lvl w:ilvl="7" w:tplc="6A8E30EA">
      <w:numFmt w:val="bullet"/>
      <w:lvlText w:val="•"/>
      <w:lvlJc w:val="left"/>
      <w:pPr>
        <w:ind w:left="7820" w:hanging="309"/>
      </w:pPr>
      <w:rPr>
        <w:rFonts w:hint="default"/>
        <w:lang w:val="es-ES" w:eastAsia="es-ES" w:bidi="es-ES"/>
      </w:rPr>
    </w:lvl>
    <w:lvl w:ilvl="8" w:tplc="F4FC21F0">
      <w:numFmt w:val="bullet"/>
      <w:lvlText w:val="•"/>
      <w:lvlJc w:val="left"/>
      <w:pPr>
        <w:ind w:left="8746" w:hanging="309"/>
      </w:pPr>
      <w:rPr>
        <w:rFonts w:hint="default"/>
        <w:lang w:val="es-ES" w:eastAsia="es-ES" w:bidi="es-ES"/>
      </w:rPr>
    </w:lvl>
  </w:abstractNum>
  <w:abstractNum w:abstractNumId="5" w15:restartNumberingAfterBreak="0">
    <w:nsid w:val="28B0252B"/>
    <w:multiLevelType w:val="hybridMultilevel"/>
    <w:tmpl w:val="5DCCBE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21D4A"/>
    <w:multiLevelType w:val="hybridMultilevel"/>
    <w:tmpl w:val="765887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F2987"/>
    <w:multiLevelType w:val="hybridMultilevel"/>
    <w:tmpl w:val="C70E17FA"/>
    <w:lvl w:ilvl="0" w:tplc="1F58F80E">
      <w:numFmt w:val="bullet"/>
      <w:lvlText w:val="•"/>
      <w:lvlJc w:val="left"/>
      <w:pPr>
        <w:ind w:left="1074" w:hanging="360"/>
      </w:pPr>
      <w:rPr>
        <w:rFonts w:hint="default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57FC20D6"/>
    <w:multiLevelType w:val="hybridMultilevel"/>
    <w:tmpl w:val="0D607F44"/>
    <w:lvl w:ilvl="0" w:tplc="7584BA3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6AE62E4"/>
    <w:multiLevelType w:val="hybridMultilevel"/>
    <w:tmpl w:val="ECB8F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330FC"/>
    <w:multiLevelType w:val="hybridMultilevel"/>
    <w:tmpl w:val="BA8E4D0C"/>
    <w:lvl w:ilvl="0" w:tplc="EC7040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637C77"/>
    <w:multiLevelType w:val="multilevel"/>
    <w:tmpl w:val="40CA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  <w:b/>
        <w:color w:val="000000" w:themeColor="text1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3B4720"/>
    <w:multiLevelType w:val="hybridMultilevel"/>
    <w:tmpl w:val="8F460FB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C4506F"/>
    <w:multiLevelType w:val="hybridMultilevel"/>
    <w:tmpl w:val="067039FA"/>
    <w:lvl w:ilvl="0" w:tplc="EC7040A0">
      <w:numFmt w:val="bullet"/>
      <w:lvlText w:val="-"/>
      <w:lvlJc w:val="left"/>
      <w:pPr>
        <w:ind w:left="619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14" w15:restartNumberingAfterBreak="0">
    <w:nsid w:val="7C6B614B"/>
    <w:multiLevelType w:val="hybridMultilevel"/>
    <w:tmpl w:val="8AE63698"/>
    <w:lvl w:ilvl="0" w:tplc="EC7040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595197">
    <w:abstractNumId w:val="6"/>
  </w:num>
  <w:num w:numId="2" w16cid:durableId="537013758">
    <w:abstractNumId w:val="12"/>
  </w:num>
  <w:num w:numId="3" w16cid:durableId="1827162907">
    <w:abstractNumId w:val="11"/>
  </w:num>
  <w:num w:numId="4" w16cid:durableId="611281922">
    <w:abstractNumId w:val="1"/>
  </w:num>
  <w:num w:numId="5" w16cid:durableId="615062115">
    <w:abstractNumId w:val="8"/>
  </w:num>
  <w:num w:numId="6" w16cid:durableId="273292127">
    <w:abstractNumId w:val="0"/>
  </w:num>
  <w:num w:numId="7" w16cid:durableId="1122383078">
    <w:abstractNumId w:val="4"/>
  </w:num>
  <w:num w:numId="8" w16cid:durableId="555168188">
    <w:abstractNumId w:val="13"/>
  </w:num>
  <w:num w:numId="9" w16cid:durableId="1154956422">
    <w:abstractNumId w:val="9"/>
  </w:num>
  <w:num w:numId="10" w16cid:durableId="9970298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7758612">
    <w:abstractNumId w:val="3"/>
  </w:num>
  <w:num w:numId="12" w16cid:durableId="1712342042">
    <w:abstractNumId w:val="5"/>
  </w:num>
  <w:num w:numId="13" w16cid:durableId="1489596016">
    <w:abstractNumId w:val="2"/>
  </w:num>
  <w:num w:numId="14" w16cid:durableId="1667511038">
    <w:abstractNumId w:val="14"/>
  </w:num>
  <w:num w:numId="15" w16cid:durableId="1002120353">
    <w:abstractNumId w:val="10"/>
  </w:num>
  <w:num w:numId="16" w16cid:durableId="7564836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5777">
      <o:colormru v:ext="edit" colors="#00008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E5"/>
    <w:rsid w:val="00027CFF"/>
    <w:rsid w:val="00044EBE"/>
    <w:rsid w:val="00083879"/>
    <w:rsid w:val="000A5D88"/>
    <w:rsid w:val="000B2CE4"/>
    <w:rsid w:val="000E617E"/>
    <w:rsid w:val="00117429"/>
    <w:rsid w:val="0012737B"/>
    <w:rsid w:val="0013082E"/>
    <w:rsid w:val="00134223"/>
    <w:rsid w:val="00141490"/>
    <w:rsid w:val="0014250D"/>
    <w:rsid w:val="001611CE"/>
    <w:rsid w:val="00162811"/>
    <w:rsid w:val="00165D47"/>
    <w:rsid w:val="001724A0"/>
    <w:rsid w:val="001C4E41"/>
    <w:rsid w:val="001D04CE"/>
    <w:rsid w:val="00200F4C"/>
    <w:rsid w:val="0020752A"/>
    <w:rsid w:val="00237DE8"/>
    <w:rsid w:val="00270185"/>
    <w:rsid w:val="002714FD"/>
    <w:rsid w:val="002869D2"/>
    <w:rsid w:val="00291CD4"/>
    <w:rsid w:val="002A561A"/>
    <w:rsid w:val="002D43C3"/>
    <w:rsid w:val="00300BA6"/>
    <w:rsid w:val="00340AF0"/>
    <w:rsid w:val="003437D6"/>
    <w:rsid w:val="00394086"/>
    <w:rsid w:val="003972F3"/>
    <w:rsid w:val="003E4810"/>
    <w:rsid w:val="003F2C59"/>
    <w:rsid w:val="00423553"/>
    <w:rsid w:val="00460CCD"/>
    <w:rsid w:val="0048788E"/>
    <w:rsid w:val="00487C5E"/>
    <w:rsid w:val="004D1266"/>
    <w:rsid w:val="00523731"/>
    <w:rsid w:val="00530170"/>
    <w:rsid w:val="00530FB2"/>
    <w:rsid w:val="00541710"/>
    <w:rsid w:val="00553A20"/>
    <w:rsid w:val="005565BC"/>
    <w:rsid w:val="00575D55"/>
    <w:rsid w:val="00585F12"/>
    <w:rsid w:val="005A50FB"/>
    <w:rsid w:val="005B38CA"/>
    <w:rsid w:val="005B7118"/>
    <w:rsid w:val="005F3EC6"/>
    <w:rsid w:val="006172E3"/>
    <w:rsid w:val="006275A2"/>
    <w:rsid w:val="00662319"/>
    <w:rsid w:val="00671524"/>
    <w:rsid w:val="00680FE7"/>
    <w:rsid w:val="006B6D30"/>
    <w:rsid w:val="006C2FBF"/>
    <w:rsid w:val="006C40FE"/>
    <w:rsid w:val="006F5A86"/>
    <w:rsid w:val="00732A3E"/>
    <w:rsid w:val="007652E5"/>
    <w:rsid w:val="00765C1C"/>
    <w:rsid w:val="00787881"/>
    <w:rsid w:val="00797683"/>
    <w:rsid w:val="007A1041"/>
    <w:rsid w:val="007A7D42"/>
    <w:rsid w:val="007B0119"/>
    <w:rsid w:val="007B15B9"/>
    <w:rsid w:val="007C21DA"/>
    <w:rsid w:val="007E099E"/>
    <w:rsid w:val="0080783D"/>
    <w:rsid w:val="0083068F"/>
    <w:rsid w:val="00842BD7"/>
    <w:rsid w:val="00843A0D"/>
    <w:rsid w:val="0085045F"/>
    <w:rsid w:val="0085743F"/>
    <w:rsid w:val="00895DDD"/>
    <w:rsid w:val="008A0370"/>
    <w:rsid w:val="008A584C"/>
    <w:rsid w:val="008B1F9F"/>
    <w:rsid w:val="008C4DC4"/>
    <w:rsid w:val="008E2207"/>
    <w:rsid w:val="008F297A"/>
    <w:rsid w:val="00916C03"/>
    <w:rsid w:val="00920487"/>
    <w:rsid w:val="00920E57"/>
    <w:rsid w:val="00926006"/>
    <w:rsid w:val="009610E1"/>
    <w:rsid w:val="0096170F"/>
    <w:rsid w:val="009922F6"/>
    <w:rsid w:val="00992923"/>
    <w:rsid w:val="009C2539"/>
    <w:rsid w:val="009C6547"/>
    <w:rsid w:val="009E16BE"/>
    <w:rsid w:val="009F285C"/>
    <w:rsid w:val="00A23C37"/>
    <w:rsid w:val="00A61568"/>
    <w:rsid w:val="00A727A4"/>
    <w:rsid w:val="00A8536D"/>
    <w:rsid w:val="00AD6E50"/>
    <w:rsid w:val="00AE5CDE"/>
    <w:rsid w:val="00B63CDC"/>
    <w:rsid w:val="00B72149"/>
    <w:rsid w:val="00B93B71"/>
    <w:rsid w:val="00BB136F"/>
    <w:rsid w:val="00BB4E24"/>
    <w:rsid w:val="00BB5978"/>
    <w:rsid w:val="00BE7E6E"/>
    <w:rsid w:val="00C003CC"/>
    <w:rsid w:val="00C21AE8"/>
    <w:rsid w:val="00C60B90"/>
    <w:rsid w:val="00C93F11"/>
    <w:rsid w:val="00CA7CD2"/>
    <w:rsid w:val="00CD1C4D"/>
    <w:rsid w:val="00D706E6"/>
    <w:rsid w:val="00D73F9F"/>
    <w:rsid w:val="00D74E0B"/>
    <w:rsid w:val="00DE6F09"/>
    <w:rsid w:val="00E32E5F"/>
    <w:rsid w:val="00E550AC"/>
    <w:rsid w:val="00E76150"/>
    <w:rsid w:val="00E82428"/>
    <w:rsid w:val="00E83E72"/>
    <w:rsid w:val="00EA09C0"/>
    <w:rsid w:val="00EA1101"/>
    <w:rsid w:val="00EB66C4"/>
    <w:rsid w:val="00ED2842"/>
    <w:rsid w:val="00EE6149"/>
    <w:rsid w:val="00F25628"/>
    <w:rsid w:val="00F6699A"/>
    <w:rsid w:val="00FD28AB"/>
    <w:rsid w:val="00FD7FB6"/>
    <w:rsid w:val="00FE7F6A"/>
    <w:rsid w:val="00F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o:colormru v:ext="edit" colors="#00008e"/>
    </o:shapedefaults>
    <o:shapelayout v:ext="edit">
      <o:idmap v:ext="edit" data="1"/>
    </o:shapelayout>
  </w:shapeDefaults>
  <w:decimalSymbol w:val=","/>
  <w:listSeparator w:val=";"/>
  <w14:docId w14:val="0BD9F169"/>
  <w15:chartTrackingRefBased/>
  <w15:docId w15:val="{7F5CAEAD-C43E-4599-B78C-E8C06145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2E5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bCs/>
      <w:color w:val="00008E"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Textodeglobo">
    <w:name w:val="Balloon Text"/>
    <w:basedOn w:val="Normal"/>
    <w:semiHidden/>
    <w:rPr>
      <w:rFonts w:ascii="Tahoma" w:hAnsi="Tahoma" w:cs="News Gothic Std"/>
      <w:sz w:val="16"/>
      <w:szCs w:val="16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line="270" w:lineRule="atLeast"/>
      <w:jc w:val="both"/>
    </w:pPr>
    <w:rPr>
      <w:rFonts w:ascii="TradeGothic Light" w:hAnsi="TradeGothic Light"/>
      <w:sz w:val="20"/>
      <w:lang w:val="es-ES_tradnl"/>
    </w:rPr>
  </w:style>
  <w:style w:type="paragraph" w:styleId="Textodebloque">
    <w:name w:val="Block Text"/>
    <w:basedOn w:val="Normal"/>
    <w:pPr>
      <w:spacing w:line="270" w:lineRule="atLeast"/>
      <w:ind w:left="567" w:right="567"/>
      <w:jc w:val="both"/>
    </w:pPr>
    <w:rPr>
      <w:rFonts w:ascii="Frutiger 45 Light" w:hAnsi="Frutiger 45 Light"/>
      <w:sz w:val="20"/>
    </w:rPr>
  </w:style>
  <w:style w:type="character" w:styleId="Hipervnculovisitado">
    <w:name w:val="FollowedHyperlink"/>
    <w:rPr>
      <w:color w:val="800080"/>
      <w:u w:val="single"/>
    </w:rPr>
  </w:style>
  <w:style w:type="paragraph" w:styleId="Prrafodelista">
    <w:name w:val="List Paragraph"/>
    <w:aliases w:val="Bullet List"/>
    <w:basedOn w:val="Normal"/>
    <w:link w:val="PrrafodelistaCar"/>
    <w:uiPriority w:val="34"/>
    <w:qFormat/>
    <w:rsid w:val="007652E5"/>
    <w:pPr>
      <w:ind w:left="720"/>
      <w:contextualSpacing/>
    </w:pPr>
  </w:style>
  <w:style w:type="character" w:customStyle="1" w:styleId="EncabezadoCar">
    <w:name w:val="Encabezado Car"/>
    <w:link w:val="Encabezado"/>
    <w:uiPriority w:val="99"/>
    <w:rsid w:val="007652E5"/>
    <w:rPr>
      <w:sz w:val="24"/>
    </w:rPr>
  </w:style>
  <w:style w:type="character" w:customStyle="1" w:styleId="PiedepginaCar">
    <w:name w:val="Pie de página Car"/>
    <w:link w:val="Piedepgina"/>
    <w:uiPriority w:val="99"/>
    <w:rsid w:val="007652E5"/>
    <w:rPr>
      <w:sz w:val="24"/>
    </w:rPr>
  </w:style>
  <w:style w:type="character" w:customStyle="1" w:styleId="PrrafodelistaCar">
    <w:name w:val="Párrafo de lista Car"/>
    <w:aliases w:val="Bullet List Car"/>
    <w:link w:val="Prrafodelista"/>
    <w:uiPriority w:val="34"/>
    <w:qFormat/>
    <w:rsid w:val="007652E5"/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487C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7C5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87C5E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7C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7C5E"/>
    <w:rPr>
      <w:rFonts w:ascii="Calibri" w:eastAsia="Calibri" w:hAnsi="Calibri"/>
      <w:b/>
      <w:bCs/>
      <w:lang w:eastAsia="en-US"/>
    </w:rPr>
  </w:style>
  <w:style w:type="paragraph" w:customStyle="1" w:styleId="Default">
    <w:name w:val="Default"/>
    <w:rsid w:val="00C21AE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C21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53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B2CE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B2CE4"/>
    <w:rPr>
      <w:rFonts w:ascii="Calibri" w:eastAsia="Calibri" w:hAnsi="Calibri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0B2CE4"/>
    <w:rPr>
      <w:vertAlign w:val="superscript"/>
    </w:rPr>
  </w:style>
  <w:style w:type="paragraph" w:styleId="Revisin">
    <w:name w:val="Revision"/>
    <w:hidden/>
    <w:uiPriority w:val="99"/>
    <w:semiHidden/>
    <w:rsid w:val="001724A0"/>
    <w:rPr>
      <w:rFonts w:ascii="Calibri" w:eastAsia="Calibri" w:hAnsi="Calibri"/>
      <w:sz w:val="22"/>
      <w:szCs w:val="22"/>
      <w:lang w:eastAsia="en-US"/>
    </w:rPr>
  </w:style>
  <w:style w:type="character" w:customStyle="1" w:styleId="fontstyle01">
    <w:name w:val="fontstyle01"/>
    <w:basedOn w:val="Fuentedeprrafopredeter"/>
    <w:rsid w:val="006C2FBF"/>
    <w:rPr>
      <w:rFonts w:ascii="SegoeUI-Light" w:hAnsi="SegoeUI-Light" w:hint="default"/>
      <w:b w:val="0"/>
      <w:bCs w:val="0"/>
      <w:i w:val="0"/>
      <w:iCs w:val="0"/>
      <w:color w:val="000000"/>
      <w:sz w:val="20"/>
      <w:szCs w:val="20"/>
    </w:rPr>
  </w:style>
  <w:style w:type="character" w:styleId="Referenciaintensa">
    <w:name w:val="Intense Reference"/>
    <w:basedOn w:val="Fuentedeprrafopredeter"/>
    <w:uiPriority w:val="32"/>
    <w:qFormat/>
    <w:rsid w:val="006C2FBF"/>
    <w:rPr>
      <w:b/>
      <w:bCs/>
      <w:smallCaps/>
      <w:color w:val="2F5496" w:themeColor="accent1" w:themeShade="BF"/>
      <w:spacing w:val="5"/>
    </w:rPr>
  </w:style>
  <w:style w:type="character" w:customStyle="1" w:styleId="ui-provider">
    <w:name w:val="ui-provider"/>
    <w:basedOn w:val="Fuentedeprrafopredeter"/>
    <w:rsid w:val="006C2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3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8259">
          <w:marLeft w:val="30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2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1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5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9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LOS+SEGUROS+IVA&amp;sxsrf=ALeKk03sAWT5r_Omd8mTTSNxvRUevhDkUQ:1614106421938&amp;tbm=isch&amp;source=iu&amp;ictx=1&amp;fir=JB3PKasxU_MS9M%252CAJg6zTysLqUpXM%252C_&amp;vet=1&amp;usg=AI4_-kQNW4nUeRxvd19eAHI26WrkNx_jrQ&amp;sa=X&amp;ved=2ahUKEwim4qL_1oDvAhWjoFwKHYYdDNsQ9QF6BAgEEAE" TargetMode="Externa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0171C-051A-4CE4-A33C-970C90BBF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1503</Words>
  <Characters>7969</Characters>
  <Application>Microsoft Office Word</Application>
  <DocSecurity>4</DocSecurity>
  <Lines>234</Lines>
  <Paragraphs>114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LOZANO'S HOUSE</Company>
  <LinksUpToDate>false</LinksUpToDate>
  <CharactersWithSpaces>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subject/>
  <dc:creator>Adrián Dorta</dc:creator>
  <cp:keywords/>
  <dc:description/>
  <cp:lastModifiedBy>Fernando Font De Mora</cp:lastModifiedBy>
  <cp:revision>2</cp:revision>
  <cp:lastPrinted>2007-01-17T09:25:00Z</cp:lastPrinted>
  <dcterms:created xsi:type="dcterms:W3CDTF">2026-03-02T08:26:00Z</dcterms:created>
  <dcterms:modified xsi:type="dcterms:W3CDTF">2026-03-02T08:26:00Z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700311-1b20-487f-9129-30717d50ca8e_Enabled">
    <vt:lpwstr>True</vt:lpwstr>
  </property>
  <property fmtid="{D5CDD505-2E9C-101B-9397-08002B2CF9AE}" pid="3" name="MSIP_Label_9c700311-1b20-487f-9129-30717d50ca8e_SiteId">
    <vt:lpwstr>76e3921f-489b-4b7e-9547-9ea297add9b5</vt:lpwstr>
  </property>
  <property fmtid="{D5CDD505-2E9C-101B-9397-08002B2CF9AE}" pid="4" name="MSIP_Label_9c700311-1b20-487f-9129-30717d50ca8e_Owner">
    <vt:lpwstr>maria.ruizdesalazar@willistowerswatson.com</vt:lpwstr>
  </property>
  <property fmtid="{D5CDD505-2E9C-101B-9397-08002B2CF9AE}" pid="5" name="MSIP_Label_9c700311-1b20-487f-9129-30717d50ca8e_SetDate">
    <vt:lpwstr>2021-02-23T18:55:27.2486593Z</vt:lpwstr>
  </property>
  <property fmtid="{D5CDD505-2E9C-101B-9397-08002B2CF9AE}" pid="6" name="MSIP_Label_9c700311-1b20-487f-9129-30717d50ca8e_Name">
    <vt:lpwstr>Confidential</vt:lpwstr>
  </property>
  <property fmtid="{D5CDD505-2E9C-101B-9397-08002B2CF9AE}" pid="7" name="MSIP_Label_9c700311-1b20-487f-9129-30717d50ca8e_Application">
    <vt:lpwstr>Microsoft Azure Information Protection</vt:lpwstr>
  </property>
  <property fmtid="{D5CDD505-2E9C-101B-9397-08002B2CF9AE}" pid="8" name="MSIP_Label_9c700311-1b20-487f-9129-30717d50ca8e_ActionId">
    <vt:lpwstr>b0965639-317c-4925-81eb-3750ab08efe9</vt:lpwstr>
  </property>
  <property fmtid="{D5CDD505-2E9C-101B-9397-08002B2CF9AE}" pid="9" name="MSIP_Label_9c700311-1b20-487f-9129-30717d50ca8e_Extended_MSFT_Method">
    <vt:lpwstr>Automatic</vt:lpwstr>
  </property>
  <property fmtid="{D5CDD505-2E9C-101B-9397-08002B2CF9AE}" pid="10" name="MSIP_Label_d347b247-e90e-43a3-9d7b-004f14ae6873_Enabled">
    <vt:lpwstr>True</vt:lpwstr>
  </property>
  <property fmtid="{D5CDD505-2E9C-101B-9397-08002B2CF9AE}" pid="11" name="MSIP_Label_d347b247-e90e-43a3-9d7b-004f14ae6873_SiteId">
    <vt:lpwstr>76e3921f-489b-4b7e-9547-9ea297add9b5</vt:lpwstr>
  </property>
  <property fmtid="{D5CDD505-2E9C-101B-9397-08002B2CF9AE}" pid="12" name="MSIP_Label_d347b247-e90e-43a3-9d7b-004f14ae6873_Owner">
    <vt:lpwstr>maria.ruizdesalazar@willistowerswatson.com</vt:lpwstr>
  </property>
  <property fmtid="{D5CDD505-2E9C-101B-9397-08002B2CF9AE}" pid="13" name="MSIP_Label_d347b247-e90e-43a3-9d7b-004f14ae6873_SetDate">
    <vt:lpwstr>2021-02-23T18:55:27.2496565Z</vt:lpwstr>
  </property>
  <property fmtid="{D5CDD505-2E9C-101B-9397-08002B2CF9AE}" pid="14" name="MSIP_Label_d347b247-e90e-43a3-9d7b-004f14ae6873_Name">
    <vt:lpwstr>Anyone (No Protection)</vt:lpwstr>
  </property>
  <property fmtid="{D5CDD505-2E9C-101B-9397-08002B2CF9AE}" pid="15" name="MSIP_Label_d347b247-e90e-43a3-9d7b-004f14ae6873_Application">
    <vt:lpwstr>Microsoft Azure Information Protection</vt:lpwstr>
  </property>
  <property fmtid="{D5CDD505-2E9C-101B-9397-08002B2CF9AE}" pid="16" name="MSIP_Label_d347b247-e90e-43a3-9d7b-004f14ae6873_ActionId">
    <vt:lpwstr>b0965639-317c-4925-81eb-3750ab08efe9</vt:lpwstr>
  </property>
  <property fmtid="{D5CDD505-2E9C-101B-9397-08002B2CF9AE}" pid="17" name="MSIP_Label_d347b247-e90e-43a3-9d7b-004f14ae6873_Parent">
    <vt:lpwstr>9c700311-1b20-487f-9129-30717d50ca8e</vt:lpwstr>
  </property>
  <property fmtid="{D5CDD505-2E9C-101B-9397-08002B2CF9AE}" pid="18" name="MSIP_Label_d347b247-e90e-43a3-9d7b-004f14ae6873_Extended_MSFT_Method">
    <vt:lpwstr>Automatic</vt:lpwstr>
  </property>
  <property fmtid="{D5CDD505-2E9C-101B-9397-08002B2CF9AE}" pid="19" name="MSIP_Label_ec2e2fbc-c146-47f5-9855-44b2ad8bbb6d_Enabled">
    <vt:lpwstr>true</vt:lpwstr>
  </property>
  <property fmtid="{D5CDD505-2E9C-101B-9397-08002B2CF9AE}" pid="20" name="MSIP_Label_ec2e2fbc-c146-47f5-9855-44b2ad8bbb6d_SetDate">
    <vt:lpwstr>2024-10-17T18:19:44Z</vt:lpwstr>
  </property>
  <property fmtid="{D5CDD505-2E9C-101B-9397-08002B2CF9AE}" pid="21" name="MSIP_Label_ec2e2fbc-c146-47f5-9855-44b2ad8bbb6d_Method">
    <vt:lpwstr>Standard</vt:lpwstr>
  </property>
  <property fmtid="{D5CDD505-2E9C-101B-9397-08002B2CF9AE}" pid="22" name="MSIP_Label_ec2e2fbc-c146-47f5-9855-44b2ad8bbb6d_Name">
    <vt:lpwstr>Confidencial</vt:lpwstr>
  </property>
  <property fmtid="{D5CDD505-2E9C-101B-9397-08002B2CF9AE}" pid="23" name="MSIP_Label_ec2e2fbc-c146-47f5-9855-44b2ad8bbb6d_SiteId">
    <vt:lpwstr>60786485-b067-48a0-8533-08bf34ceeef1</vt:lpwstr>
  </property>
  <property fmtid="{D5CDD505-2E9C-101B-9397-08002B2CF9AE}" pid="24" name="MSIP_Label_ec2e2fbc-c146-47f5-9855-44b2ad8bbb6d_ActionId">
    <vt:lpwstr>ff152906-5c6c-484b-bf6c-faec6733fa2d</vt:lpwstr>
  </property>
  <property fmtid="{D5CDD505-2E9C-101B-9397-08002B2CF9AE}" pid="25" name="MSIP_Label_ec2e2fbc-c146-47f5-9855-44b2ad8bbb6d_ContentBits">
    <vt:lpwstr>0</vt:lpwstr>
  </property>
</Properties>
</file>