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7301" w14:textId="36ECEBBE" w:rsidR="00511381" w:rsidRPr="001D1026" w:rsidRDefault="00511381" w:rsidP="00E859A0">
      <w:pPr>
        <w:widowControl w:val="0"/>
        <w:autoSpaceDE w:val="0"/>
        <w:autoSpaceDN w:val="0"/>
        <w:adjustRightInd w:val="0"/>
        <w:spacing w:after="0" w:line="260" w:lineRule="atLeast"/>
        <w:ind w:right="390"/>
        <w:jc w:val="center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MO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DE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>L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O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D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E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pacing w:val="-8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CU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E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R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D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O</w:t>
      </w:r>
      <w:r w:rsidRPr="001D1026">
        <w:rPr>
          <w:rFonts w:ascii="Arial" w:hAnsi="Arial" w:cs="Arial"/>
          <w:b/>
          <w:bCs/>
          <w:spacing w:val="4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>C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RP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OR</w:t>
      </w:r>
      <w:r w:rsidRPr="001D1026">
        <w:rPr>
          <w:rFonts w:ascii="Arial" w:hAnsi="Arial" w:cs="Arial"/>
          <w:b/>
          <w:bCs/>
          <w:spacing w:val="-6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>T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I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V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O</w:t>
      </w:r>
      <w:r w:rsidRPr="001D1026"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D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 xml:space="preserve">E </w:t>
      </w:r>
      <w:r w:rsidRPr="001D1026">
        <w:rPr>
          <w:rFonts w:ascii="Arial" w:hAnsi="Arial" w:cs="Arial"/>
          <w:b/>
          <w:bCs/>
          <w:spacing w:val="-6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DH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ES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I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>Ó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N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-7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pacing w:val="4"/>
          <w:sz w:val="20"/>
          <w:szCs w:val="20"/>
          <w:u w:val="thick"/>
        </w:rPr>
        <w:t>L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C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E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N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T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R</w:t>
      </w:r>
      <w:r w:rsidRPr="001D1026">
        <w:rPr>
          <w:rFonts w:ascii="Arial" w:hAnsi="Arial" w:cs="Arial"/>
          <w:b/>
          <w:bCs/>
          <w:spacing w:val="-6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L DE</w:t>
      </w:r>
      <w:r w:rsidRPr="001D10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N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>T</w:t>
      </w:r>
      <w:r w:rsidRPr="001D1026">
        <w:rPr>
          <w:rFonts w:ascii="Arial" w:hAnsi="Arial" w:cs="Arial"/>
          <w:b/>
          <w:bCs/>
          <w:spacing w:val="4"/>
          <w:sz w:val="20"/>
          <w:szCs w:val="20"/>
          <w:u w:val="thick"/>
        </w:rPr>
        <w:t>R</w:t>
      </w:r>
      <w:r w:rsidRPr="001D1026">
        <w:rPr>
          <w:rFonts w:ascii="Arial" w:hAnsi="Arial" w:cs="Arial"/>
          <w:b/>
          <w:bCs/>
          <w:spacing w:val="-6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>T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>A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I</w:t>
      </w:r>
      <w:r w:rsidRPr="001D1026">
        <w:rPr>
          <w:rFonts w:ascii="Arial" w:hAnsi="Arial" w:cs="Arial"/>
          <w:b/>
          <w:bCs/>
          <w:spacing w:val="2"/>
          <w:sz w:val="20"/>
          <w:szCs w:val="20"/>
          <w:u w:val="thick"/>
        </w:rPr>
        <w:t>Ó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 xml:space="preserve">N 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D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E LA</w:t>
      </w:r>
      <w:r w:rsidRPr="001D1026">
        <w:rPr>
          <w:rFonts w:ascii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F</w:t>
      </w:r>
      <w:r w:rsidRPr="001D1026">
        <w:rPr>
          <w:rFonts w:ascii="Arial" w:hAnsi="Arial" w:cs="Arial"/>
          <w:b/>
          <w:bCs/>
          <w:spacing w:val="-1"/>
          <w:sz w:val="20"/>
          <w:szCs w:val="20"/>
          <w:u w:val="thick"/>
        </w:rPr>
        <w:t>E</w:t>
      </w:r>
      <w:r w:rsidRPr="001D1026">
        <w:rPr>
          <w:rFonts w:ascii="Arial" w:hAnsi="Arial" w:cs="Arial"/>
          <w:b/>
          <w:bCs/>
          <w:spacing w:val="1"/>
          <w:sz w:val="20"/>
          <w:szCs w:val="20"/>
          <w:u w:val="thick"/>
        </w:rPr>
        <w:t>M</w:t>
      </w:r>
      <w:r w:rsidRPr="001D1026">
        <w:rPr>
          <w:rFonts w:ascii="Arial" w:hAnsi="Arial" w:cs="Arial"/>
          <w:b/>
          <w:bCs/>
          <w:sz w:val="20"/>
          <w:szCs w:val="20"/>
          <w:u w:val="thick"/>
        </w:rPr>
        <w:t>P</w:t>
      </w:r>
    </w:p>
    <w:p w14:paraId="137BD9F0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1164873C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3559" w:right="2891"/>
        <w:jc w:val="center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-6"/>
          <w:sz w:val="20"/>
          <w:szCs w:val="20"/>
        </w:rPr>
        <w:t>A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1D1026">
        <w:rPr>
          <w:rFonts w:ascii="Arial" w:hAnsi="Arial" w:cs="Arial"/>
          <w:b/>
          <w:bCs/>
          <w:sz w:val="20"/>
          <w:szCs w:val="20"/>
        </w:rPr>
        <w:t>T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E</w:t>
      </w:r>
      <w:r w:rsidRPr="001D1026">
        <w:rPr>
          <w:rFonts w:ascii="Arial" w:hAnsi="Arial" w:cs="Arial"/>
          <w:b/>
          <w:bCs/>
          <w:spacing w:val="-1"/>
          <w:sz w:val="20"/>
          <w:szCs w:val="20"/>
        </w:rPr>
        <w:t>CEDE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N</w:t>
      </w:r>
      <w:r w:rsidRPr="001D1026">
        <w:rPr>
          <w:rFonts w:ascii="Arial" w:hAnsi="Arial" w:cs="Arial"/>
          <w:b/>
          <w:bCs/>
          <w:sz w:val="20"/>
          <w:szCs w:val="20"/>
        </w:rPr>
        <w:t>T</w:t>
      </w:r>
      <w:r w:rsidRPr="001D1026">
        <w:rPr>
          <w:rFonts w:ascii="Arial" w:hAnsi="Arial" w:cs="Arial"/>
          <w:b/>
          <w:bCs/>
          <w:spacing w:val="-1"/>
          <w:sz w:val="20"/>
          <w:szCs w:val="20"/>
        </w:rPr>
        <w:t>E</w:t>
      </w:r>
      <w:r w:rsidRPr="001D1026">
        <w:rPr>
          <w:rFonts w:ascii="Arial" w:hAnsi="Arial" w:cs="Arial"/>
          <w:b/>
          <w:bCs/>
          <w:sz w:val="20"/>
          <w:szCs w:val="20"/>
        </w:rPr>
        <w:t>S</w:t>
      </w:r>
    </w:p>
    <w:p w14:paraId="58A4C15E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1A72E6C2" w14:textId="29EE28A8" w:rsidR="00511381" w:rsidRPr="001D1026" w:rsidRDefault="00511381" w:rsidP="00E859A0">
      <w:pPr>
        <w:widowControl w:val="0"/>
        <w:autoSpaceDE w:val="0"/>
        <w:autoSpaceDN w:val="0"/>
        <w:adjustRightInd w:val="0"/>
        <w:spacing w:after="0" w:line="260" w:lineRule="atLeast"/>
        <w:ind w:left="242" w:right="57"/>
        <w:jc w:val="both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-1"/>
          <w:sz w:val="20"/>
          <w:szCs w:val="20"/>
        </w:rPr>
        <w:t>PR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IM</w:t>
      </w:r>
      <w:r w:rsidRPr="001D1026">
        <w:rPr>
          <w:rFonts w:ascii="Arial" w:hAnsi="Arial" w:cs="Arial"/>
          <w:b/>
          <w:bCs/>
          <w:spacing w:val="-1"/>
          <w:sz w:val="20"/>
          <w:szCs w:val="20"/>
        </w:rPr>
        <w:t>ERO</w:t>
      </w:r>
      <w:r w:rsidRPr="001D1026">
        <w:rPr>
          <w:rFonts w:ascii="Arial" w:hAnsi="Arial" w:cs="Arial"/>
          <w:b/>
          <w:bCs/>
          <w:sz w:val="20"/>
          <w:szCs w:val="20"/>
        </w:rPr>
        <w:t>:</w:t>
      </w:r>
      <w:r w:rsidRPr="001D1026">
        <w:rPr>
          <w:rFonts w:ascii="Arial" w:hAnsi="Arial" w:cs="Arial"/>
          <w:b/>
          <w:bCs/>
          <w:spacing w:val="2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La</w:t>
      </w:r>
      <w:r w:rsidRPr="001D1026">
        <w:rPr>
          <w:rFonts w:ascii="Arial" w:hAnsi="Arial" w:cs="Arial"/>
          <w:spacing w:val="17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F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20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sp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ñ</w:t>
      </w:r>
      <w:r w:rsidRPr="001D1026">
        <w:rPr>
          <w:rFonts w:ascii="Arial" w:hAnsi="Arial" w:cs="Arial"/>
          <w:spacing w:val="-1"/>
          <w:sz w:val="20"/>
          <w:szCs w:val="20"/>
        </w:rPr>
        <w:t>ol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2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7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4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ni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pacing w:val="2"/>
          <w:sz w:val="20"/>
          <w:szCs w:val="20"/>
        </w:rPr>
        <w:t>p</w:t>
      </w:r>
      <w:r w:rsidRPr="001D1026">
        <w:rPr>
          <w:rFonts w:ascii="Arial" w:hAnsi="Arial" w:cs="Arial"/>
          <w:spacing w:val="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2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18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P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3"/>
          <w:sz w:val="20"/>
          <w:szCs w:val="20"/>
        </w:rPr>
        <w:t>v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as</w:t>
      </w:r>
      <w:r w:rsidRPr="001D1026">
        <w:rPr>
          <w:rFonts w:ascii="Arial" w:hAnsi="Arial" w:cs="Arial"/>
          <w:spacing w:val="20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1"/>
          <w:sz w:val="20"/>
          <w:szCs w:val="20"/>
        </w:rPr>
        <w:t>(</w:t>
      </w:r>
      <w:r w:rsidRPr="001D1026">
        <w:rPr>
          <w:rFonts w:ascii="Arial" w:hAnsi="Arial" w:cs="Arial"/>
          <w:sz w:val="20"/>
          <w:szCs w:val="20"/>
        </w:rPr>
        <w:t>F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pacing w:val="-4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P</w:t>
      </w:r>
      <w:r w:rsidRPr="001D1026">
        <w:rPr>
          <w:rFonts w:ascii="Arial" w:hAnsi="Arial" w:cs="Arial"/>
          <w:spacing w:val="1"/>
          <w:sz w:val="20"/>
          <w:szCs w:val="20"/>
        </w:rPr>
        <w:t>)</w:t>
      </w:r>
      <w:r w:rsidRPr="001D1026">
        <w:rPr>
          <w:rFonts w:ascii="Arial" w:hAnsi="Arial" w:cs="Arial"/>
          <w:sz w:val="20"/>
          <w:szCs w:val="20"/>
        </w:rPr>
        <w:t>,</w:t>
      </w:r>
      <w:r w:rsidRPr="001D1026">
        <w:rPr>
          <w:rFonts w:ascii="Arial" w:hAnsi="Arial" w:cs="Arial"/>
          <w:spacing w:val="26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p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>r</w:t>
      </w:r>
      <w:r w:rsidRPr="001D1026">
        <w:rPr>
          <w:rFonts w:ascii="Arial" w:hAnsi="Arial" w:cs="Arial"/>
          <w:spacing w:val="19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u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>o de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su</w:t>
      </w:r>
      <w:r w:rsidRPr="001D1026">
        <w:rPr>
          <w:rFonts w:ascii="Arial" w:hAnsi="Arial" w:cs="Arial"/>
          <w:spacing w:val="1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Ju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0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1"/>
          <w:sz w:val="20"/>
          <w:szCs w:val="20"/>
        </w:rPr>
        <w:t>G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bi</w:t>
      </w:r>
      <w:r w:rsidRPr="001D1026">
        <w:rPr>
          <w:rFonts w:ascii="Arial" w:hAnsi="Arial" w:cs="Arial"/>
          <w:sz w:val="20"/>
          <w:szCs w:val="20"/>
        </w:rPr>
        <w:t>er</w:t>
      </w:r>
      <w:r w:rsidRPr="001D1026">
        <w:rPr>
          <w:rFonts w:ascii="Arial" w:hAnsi="Arial" w:cs="Arial"/>
          <w:spacing w:val="-2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1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28 de</w:t>
      </w:r>
      <w:r w:rsidRPr="001D1026">
        <w:rPr>
          <w:rFonts w:ascii="Arial" w:hAnsi="Arial" w:cs="Arial"/>
          <w:spacing w:val="1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1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2</w:t>
      </w:r>
      <w:r w:rsidRPr="001D1026">
        <w:rPr>
          <w:rFonts w:ascii="Arial" w:hAnsi="Arial" w:cs="Arial"/>
          <w:spacing w:val="-3"/>
          <w:sz w:val="20"/>
          <w:szCs w:val="20"/>
        </w:rPr>
        <w:t>0</w:t>
      </w:r>
      <w:r w:rsidRPr="001D1026">
        <w:rPr>
          <w:rFonts w:ascii="Arial" w:hAnsi="Arial" w:cs="Arial"/>
          <w:sz w:val="20"/>
          <w:szCs w:val="20"/>
        </w:rPr>
        <w:t>14,</w:t>
      </w:r>
      <w:r w:rsidRPr="001D1026">
        <w:rPr>
          <w:rFonts w:ascii="Arial" w:hAnsi="Arial" w:cs="Arial"/>
          <w:spacing w:val="1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3"/>
          <w:sz w:val="20"/>
          <w:szCs w:val="20"/>
        </w:rPr>
        <w:t>p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b</w:t>
      </w:r>
      <w:r w:rsidRPr="001D1026">
        <w:rPr>
          <w:rFonts w:ascii="Arial" w:hAnsi="Arial" w:cs="Arial"/>
          <w:sz w:val="20"/>
          <w:szCs w:val="20"/>
        </w:rPr>
        <w:t>ó</w:t>
      </w:r>
      <w:r w:rsidRPr="001D1026">
        <w:rPr>
          <w:rFonts w:ascii="Arial" w:hAnsi="Arial" w:cs="Arial"/>
          <w:spacing w:val="1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1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3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l de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al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amp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pre</w:t>
      </w:r>
      <w:r w:rsidRPr="001D1026">
        <w:rPr>
          <w:rFonts w:ascii="Arial" w:hAnsi="Arial" w:cs="Arial"/>
          <w:spacing w:val="-2"/>
          <w:sz w:val="20"/>
          <w:szCs w:val="20"/>
        </w:rPr>
        <w:t>v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17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en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6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sp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al</w:t>
      </w:r>
      <w:r w:rsidRPr="001D1026">
        <w:rPr>
          <w:rFonts w:ascii="Arial" w:hAnsi="Arial" w:cs="Arial"/>
          <w:spacing w:val="1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2"/>
          <w:sz w:val="20"/>
          <w:szCs w:val="20"/>
        </w:rPr>
        <w:t>Q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nta</w:t>
      </w:r>
      <w:r w:rsidRPr="001D1026">
        <w:rPr>
          <w:rFonts w:ascii="Arial" w:hAnsi="Arial" w:cs="Arial"/>
          <w:spacing w:val="16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L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y 7/198</w:t>
      </w:r>
      <w:r w:rsidRPr="001D1026">
        <w:rPr>
          <w:rFonts w:ascii="Arial" w:hAnsi="Arial" w:cs="Arial"/>
          <w:spacing w:val="-1"/>
          <w:sz w:val="20"/>
          <w:szCs w:val="20"/>
        </w:rPr>
        <w:t>5</w:t>
      </w:r>
      <w:r w:rsidRPr="001D1026">
        <w:rPr>
          <w:rFonts w:ascii="Arial" w:hAnsi="Arial" w:cs="Arial"/>
          <w:sz w:val="20"/>
          <w:szCs w:val="20"/>
        </w:rPr>
        <w:t>,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 2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 a</w:t>
      </w:r>
      <w:r w:rsidRPr="001D1026">
        <w:rPr>
          <w:rFonts w:ascii="Arial" w:hAnsi="Arial" w:cs="Arial"/>
          <w:spacing w:val="-3"/>
          <w:sz w:val="20"/>
          <w:szCs w:val="20"/>
        </w:rPr>
        <w:t>b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1"/>
          <w:sz w:val="20"/>
          <w:szCs w:val="20"/>
        </w:rPr>
        <w:t>il</w:t>
      </w:r>
      <w:r w:rsidRPr="001D1026">
        <w:rPr>
          <w:rFonts w:ascii="Arial" w:hAnsi="Arial" w:cs="Arial"/>
          <w:sz w:val="20"/>
          <w:szCs w:val="20"/>
        </w:rPr>
        <w:t>,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2"/>
          <w:sz w:val="20"/>
          <w:szCs w:val="20"/>
        </w:rPr>
        <w:t>g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1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>ora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 xml:space="preserve">de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as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B</w:t>
      </w:r>
      <w:r w:rsidRPr="001D1026">
        <w:rPr>
          <w:rFonts w:ascii="Arial" w:hAnsi="Arial" w:cs="Arial"/>
          <w:sz w:val="20"/>
          <w:szCs w:val="20"/>
        </w:rPr>
        <w:t>as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s d</w:t>
      </w:r>
      <w:r w:rsidRPr="001D1026">
        <w:rPr>
          <w:rFonts w:ascii="Arial" w:hAnsi="Arial" w:cs="Arial"/>
          <w:spacing w:val="2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l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é</w:t>
      </w:r>
      <w:r w:rsidRPr="001D1026">
        <w:rPr>
          <w:rFonts w:ascii="Arial" w:hAnsi="Arial" w:cs="Arial"/>
          <w:spacing w:val="2"/>
          <w:sz w:val="20"/>
          <w:szCs w:val="20"/>
        </w:rPr>
        <w:t>g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en L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>ca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,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3"/>
          <w:sz w:val="20"/>
          <w:szCs w:val="20"/>
        </w:rPr>
        <w:t>on</w:t>
      </w:r>
      <w:r w:rsidRPr="001D1026">
        <w:rPr>
          <w:rFonts w:ascii="Arial" w:hAnsi="Arial" w:cs="Arial"/>
          <w:spacing w:val="3"/>
          <w:sz w:val="20"/>
          <w:szCs w:val="20"/>
        </w:rPr>
        <w:t>f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 xml:space="preserve">a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 xml:space="preserve">a 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>acc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pacing w:val="-2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p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>r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el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4"/>
          <w:sz w:val="20"/>
          <w:szCs w:val="20"/>
        </w:rPr>
        <w:t>í</w:t>
      </w:r>
      <w:r w:rsidRPr="001D1026">
        <w:rPr>
          <w:rFonts w:ascii="Arial" w:hAnsi="Arial" w:cs="Arial"/>
          <w:sz w:val="20"/>
          <w:szCs w:val="20"/>
        </w:rPr>
        <w:t>cu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1.35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L</w:t>
      </w:r>
      <w:r w:rsidRPr="001D1026">
        <w:rPr>
          <w:rFonts w:ascii="Arial" w:hAnsi="Arial" w:cs="Arial"/>
          <w:spacing w:val="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2</w:t>
      </w:r>
      <w:r w:rsidRPr="001D1026">
        <w:rPr>
          <w:rFonts w:ascii="Arial" w:hAnsi="Arial" w:cs="Arial"/>
          <w:spacing w:val="-1"/>
          <w:sz w:val="20"/>
          <w:szCs w:val="20"/>
        </w:rPr>
        <w:t>7</w:t>
      </w:r>
      <w:r w:rsidRPr="001D1026">
        <w:rPr>
          <w:rFonts w:ascii="Arial" w:hAnsi="Arial" w:cs="Arial"/>
          <w:spacing w:val="1"/>
          <w:sz w:val="20"/>
          <w:szCs w:val="20"/>
        </w:rPr>
        <w:t>/</w:t>
      </w:r>
      <w:r w:rsidRPr="001D1026">
        <w:rPr>
          <w:rFonts w:ascii="Arial" w:hAnsi="Arial" w:cs="Arial"/>
          <w:sz w:val="20"/>
          <w:szCs w:val="20"/>
        </w:rPr>
        <w:t>2</w:t>
      </w:r>
      <w:r w:rsidRPr="001D1026">
        <w:rPr>
          <w:rFonts w:ascii="Arial" w:hAnsi="Arial" w:cs="Arial"/>
          <w:spacing w:val="-1"/>
          <w:sz w:val="20"/>
          <w:szCs w:val="20"/>
        </w:rPr>
        <w:t>0</w:t>
      </w:r>
      <w:r w:rsidRPr="001D1026">
        <w:rPr>
          <w:rFonts w:ascii="Arial" w:hAnsi="Arial" w:cs="Arial"/>
          <w:sz w:val="20"/>
          <w:szCs w:val="20"/>
        </w:rPr>
        <w:t>1</w:t>
      </w:r>
      <w:r w:rsidRPr="001D1026">
        <w:rPr>
          <w:rFonts w:ascii="Arial" w:hAnsi="Arial" w:cs="Arial"/>
          <w:spacing w:val="-1"/>
          <w:sz w:val="20"/>
          <w:szCs w:val="20"/>
        </w:rPr>
        <w:t>3</w:t>
      </w:r>
      <w:r w:rsidRPr="001D1026">
        <w:rPr>
          <w:rFonts w:ascii="Arial" w:hAnsi="Arial" w:cs="Arial"/>
          <w:sz w:val="20"/>
          <w:szCs w:val="20"/>
        </w:rPr>
        <w:t>,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27 de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emb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, de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1"/>
          <w:sz w:val="20"/>
          <w:szCs w:val="20"/>
        </w:rPr>
        <w:t>li</w:t>
      </w:r>
      <w:r w:rsidRPr="001D1026">
        <w:rPr>
          <w:rFonts w:ascii="Arial" w:hAnsi="Arial" w:cs="Arial"/>
          <w:spacing w:val="-2"/>
          <w:sz w:val="20"/>
          <w:szCs w:val="20"/>
        </w:rPr>
        <w:t>z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6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S</w:t>
      </w:r>
      <w:r w:rsidRPr="001D1026">
        <w:rPr>
          <w:rFonts w:ascii="Arial" w:hAnsi="Arial" w:cs="Arial"/>
          <w:sz w:val="20"/>
          <w:szCs w:val="20"/>
        </w:rPr>
        <w:t>osten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b</w:t>
      </w:r>
      <w:r w:rsidRPr="001D1026">
        <w:rPr>
          <w:rFonts w:ascii="Arial" w:hAnsi="Arial" w:cs="Arial"/>
          <w:spacing w:val="-1"/>
          <w:sz w:val="20"/>
          <w:szCs w:val="20"/>
        </w:rPr>
        <w:t>ili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L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>ca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="00DE165B" w:rsidRPr="001D1026">
        <w:rPr>
          <w:rFonts w:ascii="Arial" w:hAnsi="Arial" w:cs="Arial"/>
          <w:sz w:val="20"/>
          <w:szCs w:val="20"/>
        </w:rPr>
        <w:t>.</w:t>
      </w:r>
      <w:r w:rsidR="00E859A0">
        <w:rPr>
          <w:rFonts w:ascii="Arial" w:hAnsi="Arial" w:cs="Arial"/>
          <w:sz w:val="20"/>
          <w:szCs w:val="20"/>
        </w:rPr>
        <w:t xml:space="preserve"> </w:t>
      </w:r>
      <w:r w:rsidR="00DE165B" w:rsidRPr="001D1026">
        <w:rPr>
          <w:rFonts w:ascii="Arial" w:hAnsi="Arial" w:cs="Arial"/>
          <w:sz w:val="20"/>
          <w:szCs w:val="20"/>
        </w:rPr>
        <w:t>La Central de Contratación de la FEMP se rige por lo dispuesto en los artículos 227 y siguientes de la Ley 9/2017, de 8 de noviembre, de Contratos del Sector Público.</w:t>
      </w:r>
    </w:p>
    <w:p w14:paraId="450B62F0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60DF6F72" w14:textId="6BD4EE8F" w:rsidR="00511381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60"/>
        <w:jc w:val="both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-1"/>
          <w:sz w:val="20"/>
          <w:szCs w:val="20"/>
        </w:rPr>
        <w:t>SE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G</w:t>
      </w:r>
      <w:r w:rsidRPr="001D1026">
        <w:rPr>
          <w:rFonts w:ascii="Arial" w:hAnsi="Arial" w:cs="Arial"/>
          <w:b/>
          <w:bCs/>
          <w:spacing w:val="-1"/>
          <w:sz w:val="20"/>
          <w:szCs w:val="20"/>
        </w:rPr>
        <w:t>UND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O</w:t>
      </w:r>
      <w:r w:rsidRPr="001D1026">
        <w:rPr>
          <w:rFonts w:ascii="Arial" w:hAnsi="Arial" w:cs="Arial"/>
          <w:b/>
          <w:bCs/>
          <w:sz w:val="20"/>
          <w:szCs w:val="20"/>
        </w:rPr>
        <w:t>:</w:t>
      </w:r>
      <w:r w:rsidRPr="001D1026">
        <w:rPr>
          <w:rFonts w:ascii="Arial" w:hAnsi="Arial" w:cs="Arial"/>
          <w:b/>
          <w:bCs/>
          <w:spacing w:val="2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La Entidad Local (especificar</w:t>
      </w:r>
      <w:r w:rsidRPr="001D1026">
        <w:rPr>
          <w:rFonts w:ascii="Arial" w:hAnsi="Arial" w:cs="Arial"/>
          <w:b/>
          <w:bCs/>
          <w:position w:val="10"/>
          <w:sz w:val="20"/>
          <w:szCs w:val="20"/>
        </w:rPr>
        <w:t>1</w:t>
      </w:r>
      <w:r w:rsidRPr="001D1026">
        <w:rPr>
          <w:rFonts w:ascii="Arial" w:hAnsi="Arial" w:cs="Arial"/>
          <w:sz w:val="20"/>
          <w:szCs w:val="20"/>
        </w:rPr>
        <w:t>)</w:t>
      </w:r>
      <w:r w:rsidRPr="001D1026">
        <w:rPr>
          <w:rFonts w:ascii="Arial" w:hAnsi="Arial" w:cs="Arial"/>
          <w:spacing w:val="2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está</w:t>
      </w:r>
      <w:r w:rsidRPr="001D1026">
        <w:rPr>
          <w:rFonts w:ascii="Arial" w:hAnsi="Arial" w:cs="Arial"/>
          <w:spacing w:val="18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nte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es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da/o</w:t>
      </w:r>
      <w:r w:rsidRPr="001D1026">
        <w:rPr>
          <w:rFonts w:ascii="Arial" w:hAnsi="Arial" w:cs="Arial"/>
          <w:spacing w:val="2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 xml:space="preserve">n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 u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1"/>
          <w:sz w:val="20"/>
          <w:szCs w:val="20"/>
        </w:rPr>
        <w:t>ili</w:t>
      </w:r>
      <w:r w:rsidRPr="001D1026">
        <w:rPr>
          <w:rFonts w:ascii="Arial" w:hAnsi="Arial" w:cs="Arial"/>
          <w:spacing w:val="-2"/>
          <w:sz w:val="20"/>
          <w:szCs w:val="20"/>
        </w:rPr>
        <w:t>z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 xml:space="preserve">ón de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 C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nt</w:t>
      </w:r>
      <w:r w:rsidRPr="001D1026">
        <w:rPr>
          <w:rFonts w:ascii="Arial" w:hAnsi="Arial" w:cs="Arial"/>
          <w:spacing w:val="-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 xml:space="preserve">al de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atac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-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1"/>
          <w:sz w:val="20"/>
          <w:szCs w:val="20"/>
        </w:rPr>
        <w:t>re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 xml:space="preserve">a por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 F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pacing w:val="-4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P.</w:t>
      </w:r>
    </w:p>
    <w:p w14:paraId="62D0E6C6" w14:textId="03323065" w:rsidR="001D1026" w:rsidRPr="001D1026" w:rsidRDefault="001D1026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60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37774CD6" w14:textId="3A9B822A" w:rsidR="001D1026" w:rsidRPr="00D50760" w:rsidRDefault="001D1026" w:rsidP="00E859A0">
      <w:pPr>
        <w:widowControl w:val="0"/>
        <w:autoSpaceDE w:val="0"/>
        <w:autoSpaceDN w:val="0"/>
        <w:adjustRightInd w:val="0"/>
        <w:spacing w:after="0" w:line="260" w:lineRule="atLeast"/>
        <w:ind w:left="242" w:right="60"/>
        <w:jc w:val="both"/>
        <w:rPr>
          <w:rFonts w:ascii="Arial" w:hAnsi="Arial" w:cs="Arial"/>
          <w:b/>
          <w:bCs/>
          <w:spacing w:val="-1"/>
          <w:sz w:val="18"/>
          <w:szCs w:val="18"/>
          <w:highlight w:val="yellow"/>
        </w:rPr>
      </w:pPr>
      <w:r w:rsidRPr="00D50760">
        <w:rPr>
          <w:rFonts w:ascii="Arial" w:hAnsi="Arial" w:cs="Arial"/>
          <w:b/>
          <w:bCs/>
          <w:spacing w:val="-1"/>
          <w:sz w:val="18"/>
          <w:szCs w:val="18"/>
          <w:highlight w:val="yellow"/>
        </w:rPr>
        <w:t xml:space="preserve">TERCERO: </w:t>
      </w:r>
      <w:r w:rsidRPr="00D50760">
        <w:rPr>
          <w:rFonts w:ascii="Arial" w:hAnsi="Arial" w:cs="Arial"/>
          <w:spacing w:val="-1"/>
          <w:sz w:val="18"/>
          <w:szCs w:val="18"/>
          <w:highlight w:val="yellow"/>
        </w:rPr>
        <w:t xml:space="preserve">(Sólo </w:t>
      </w:r>
      <w:r w:rsidR="00E859A0" w:rsidRPr="00D50760">
        <w:rPr>
          <w:rFonts w:ascii="Arial" w:hAnsi="Arial" w:cs="Arial"/>
          <w:spacing w:val="-1"/>
          <w:sz w:val="18"/>
          <w:szCs w:val="18"/>
          <w:highlight w:val="yellow"/>
        </w:rPr>
        <w:t xml:space="preserve">incluir y </w:t>
      </w:r>
      <w:r w:rsidRPr="00D50760">
        <w:rPr>
          <w:rFonts w:ascii="Arial" w:hAnsi="Arial" w:cs="Arial"/>
          <w:spacing w:val="-1"/>
          <w:sz w:val="18"/>
          <w:szCs w:val="18"/>
          <w:highlight w:val="yellow"/>
        </w:rPr>
        <w:t>completar si se trata de una mancomunidad de municipios o entidad Local de ámbito territorial al municipio</w:t>
      </w:r>
      <w:r w:rsidR="00E859A0" w:rsidRPr="00D50760">
        <w:rPr>
          <w:rFonts w:ascii="Arial" w:hAnsi="Arial" w:cs="Arial"/>
          <w:spacing w:val="-1"/>
          <w:sz w:val="18"/>
          <w:szCs w:val="18"/>
          <w:highlight w:val="yellow"/>
        </w:rPr>
        <w:t>, en caso contrario, eliminar el</w:t>
      </w:r>
      <w:r w:rsidR="000B3000">
        <w:rPr>
          <w:rFonts w:ascii="Arial" w:hAnsi="Arial" w:cs="Arial"/>
          <w:spacing w:val="-1"/>
          <w:sz w:val="18"/>
          <w:szCs w:val="18"/>
          <w:highlight w:val="yellow"/>
        </w:rPr>
        <w:t xml:space="preserve"> apartado 3ª de los antecedentes</w:t>
      </w:r>
      <w:r w:rsidRPr="00D50760">
        <w:rPr>
          <w:rFonts w:ascii="Arial" w:hAnsi="Arial" w:cs="Arial"/>
          <w:spacing w:val="-1"/>
          <w:sz w:val="18"/>
          <w:szCs w:val="18"/>
          <w:highlight w:val="yellow"/>
        </w:rPr>
        <w:t>)</w:t>
      </w:r>
      <w:r w:rsidRPr="00D50760">
        <w:rPr>
          <w:rFonts w:ascii="Arial" w:hAnsi="Arial" w:cs="Arial"/>
          <w:b/>
          <w:bCs/>
          <w:spacing w:val="-1"/>
          <w:sz w:val="18"/>
          <w:szCs w:val="18"/>
          <w:highlight w:val="yellow"/>
        </w:rPr>
        <w:t xml:space="preserve">. </w:t>
      </w:r>
    </w:p>
    <w:p w14:paraId="4E3EE3C1" w14:textId="77777777" w:rsidR="00E859A0" w:rsidRPr="00D50760" w:rsidRDefault="00E859A0" w:rsidP="00E859A0">
      <w:pPr>
        <w:widowControl w:val="0"/>
        <w:autoSpaceDE w:val="0"/>
        <w:autoSpaceDN w:val="0"/>
        <w:adjustRightInd w:val="0"/>
        <w:spacing w:after="0" w:line="260" w:lineRule="atLeast"/>
        <w:ind w:left="242" w:right="60"/>
        <w:jc w:val="both"/>
        <w:rPr>
          <w:rFonts w:ascii="Arial" w:hAnsi="Arial" w:cs="Arial"/>
          <w:b/>
          <w:bCs/>
          <w:spacing w:val="-1"/>
          <w:sz w:val="18"/>
          <w:szCs w:val="18"/>
          <w:highlight w:val="yellow"/>
        </w:rPr>
      </w:pPr>
    </w:p>
    <w:p w14:paraId="5653DA9C" w14:textId="77777777" w:rsidR="00E859A0" w:rsidRPr="00D50760" w:rsidRDefault="001D1026" w:rsidP="001D1026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60" w:lineRule="atLeast"/>
        <w:ind w:right="60"/>
        <w:jc w:val="both"/>
        <w:rPr>
          <w:rFonts w:ascii="Arial" w:hAnsi="Arial" w:cs="Arial"/>
          <w:i/>
          <w:iCs/>
          <w:spacing w:val="-1"/>
          <w:sz w:val="18"/>
          <w:szCs w:val="18"/>
          <w:highlight w:val="yellow"/>
        </w:rPr>
      </w:pPr>
      <w:r w:rsidRPr="00D50760">
        <w:rPr>
          <w:rFonts w:ascii="Arial" w:hAnsi="Arial" w:cs="Arial"/>
          <w:i/>
          <w:iCs/>
          <w:spacing w:val="-1"/>
          <w:sz w:val="18"/>
          <w:szCs w:val="18"/>
          <w:highlight w:val="yellow"/>
        </w:rPr>
        <w:t xml:space="preserve">La mancomunidad de (especificar) </w:t>
      </w:r>
      <w:proofErr w:type="spellStart"/>
      <w:r w:rsidRPr="00D50760">
        <w:rPr>
          <w:rFonts w:ascii="Arial" w:hAnsi="Arial" w:cs="Arial"/>
          <w:i/>
          <w:iCs/>
          <w:spacing w:val="-1"/>
          <w:sz w:val="18"/>
          <w:szCs w:val="18"/>
          <w:highlight w:val="yellow"/>
        </w:rPr>
        <w:t>esta</w:t>
      </w:r>
      <w:proofErr w:type="spellEnd"/>
      <w:r w:rsidRPr="00D50760">
        <w:rPr>
          <w:rFonts w:ascii="Arial" w:hAnsi="Arial" w:cs="Arial"/>
          <w:i/>
          <w:iCs/>
          <w:spacing w:val="-1"/>
          <w:sz w:val="18"/>
          <w:szCs w:val="18"/>
          <w:highlight w:val="yellow"/>
        </w:rPr>
        <w:t xml:space="preserve"> compuesta por los municipios de (especificar)</w:t>
      </w:r>
      <w:r w:rsidR="00E859A0" w:rsidRPr="00D50760">
        <w:rPr>
          <w:rFonts w:ascii="Arial" w:hAnsi="Arial" w:cs="Arial"/>
          <w:i/>
          <w:iCs/>
          <w:spacing w:val="-1"/>
          <w:sz w:val="18"/>
          <w:szCs w:val="18"/>
          <w:highlight w:val="yellow"/>
        </w:rPr>
        <w:t xml:space="preserve"> que se encuentran asociados a la FEMP</w:t>
      </w:r>
    </w:p>
    <w:p w14:paraId="5A10AEDC" w14:textId="39534522" w:rsidR="001D1026" w:rsidRPr="00D50760" w:rsidRDefault="00E859A0" w:rsidP="001D1026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60" w:lineRule="atLeast"/>
        <w:ind w:right="60"/>
        <w:jc w:val="both"/>
        <w:rPr>
          <w:rFonts w:ascii="Arial" w:hAnsi="Arial" w:cs="Arial"/>
          <w:i/>
          <w:iCs/>
          <w:spacing w:val="-1"/>
          <w:sz w:val="18"/>
          <w:szCs w:val="18"/>
          <w:highlight w:val="yellow"/>
        </w:rPr>
      </w:pPr>
      <w:r w:rsidRPr="00D50760">
        <w:rPr>
          <w:rFonts w:ascii="Arial" w:hAnsi="Arial" w:cs="Arial"/>
          <w:i/>
          <w:iCs/>
          <w:spacing w:val="-1"/>
          <w:sz w:val="18"/>
          <w:szCs w:val="18"/>
          <w:highlight w:val="yellow"/>
        </w:rPr>
        <w:t xml:space="preserve">La Entidad Local Menor (especificar) se encuentra sita en el municipio de (especificar) que se encuentra asociado a la FEMP. </w:t>
      </w:r>
    </w:p>
    <w:p w14:paraId="76C35595" w14:textId="77777777" w:rsidR="00511381" w:rsidRPr="001D1026" w:rsidRDefault="00511381" w:rsidP="001D10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B727EB" w14:textId="14984322" w:rsidR="00511381" w:rsidRPr="001D1026" w:rsidRDefault="00511381" w:rsidP="001D1026">
      <w:pPr>
        <w:widowControl w:val="0"/>
        <w:autoSpaceDE w:val="0"/>
        <w:autoSpaceDN w:val="0"/>
        <w:adjustRightInd w:val="0"/>
        <w:spacing w:after="0" w:line="240" w:lineRule="auto"/>
        <w:ind w:left="244" w:right="57"/>
        <w:jc w:val="both"/>
        <w:rPr>
          <w:rFonts w:ascii="Arial" w:hAnsi="Arial" w:cs="Arial"/>
          <w:i/>
          <w:strike/>
          <w:sz w:val="20"/>
          <w:szCs w:val="20"/>
        </w:rPr>
      </w:pP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n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sec</w:t>
      </w:r>
      <w:r w:rsidRPr="001D1026">
        <w:rPr>
          <w:rFonts w:ascii="Arial" w:hAnsi="Arial" w:cs="Arial"/>
          <w:spacing w:val="-1"/>
          <w:sz w:val="20"/>
          <w:szCs w:val="20"/>
        </w:rPr>
        <w:t>u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a,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ni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3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do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en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cu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nta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sp</w:t>
      </w:r>
      <w:r w:rsidRPr="001D1026">
        <w:rPr>
          <w:rFonts w:ascii="Arial" w:hAnsi="Arial" w:cs="Arial"/>
          <w:spacing w:val="-1"/>
          <w:sz w:val="20"/>
          <w:szCs w:val="20"/>
        </w:rPr>
        <w:t>u</w:t>
      </w:r>
      <w:r w:rsidRPr="001D1026">
        <w:rPr>
          <w:rFonts w:ascii="Arial" w:hAnsi="Arial" w:cs="Arial"/>
          <w:spacing w:val="2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en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el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ar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4"/>
          <w:sz w:val="20"/>
          <w:szCs w:val="20"/>
        </w:rPr>
        <w:t>í</w:t>
      </w:r>
      <w:r w:rsidRPr="001D1026">
        <w:rPr>
          <w:rFonts w:ascii="Arial" w:hAnsi="Arial" w:cs="Arial"/>
          <w:sz w:val="20"/>
          <w:szCs w:val="20"/>
        </w:rPr>
        <w:t>cu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2</w:t>
      </w:r>
      <w:r w:rsidR="00DE165B" w:rsidRPr="001D1026">
        <w:rPr>
          <w:rFonts w:ascii="Arial" w:hAnsi="Arial" w:cs="Arial"/>
          <w:spacing w:val="-1"/>
          <w:sz w:val="20"/>
          <w:szCs w:val="20"/>
        </w:rPr>
        <w:t>28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="00DE165B" w:rsidRPr="001D1026">
        <w:rPr>
          <w:rFonts w:ascii="Arial" w:hAnsi="Arial" w:cs="Arial"/>
          <w:spacing w:val="-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l</w:t>
      </w:r>
      <w:r w:rsidR="00DE165B"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3"/>
          <w:sz w:val="20"/>
          <w:szCs w:val="20"/>
        </w:rPr>
        <w:t>f</w:t>
      </w:r>
      <w:r w:rsidRPr="001D1026">
        <w:rPr>
          <w:rFonts w:ascii="Arial" w:hAnsi="Arial" w:cs="Arial"/>
          <w:sz w:val="20"/>
          <w:szCs w:val="20"/>
        </w:rPr>
        <w:t>eri</w:t>
      </w:r>
      <w:r w:rsidRPr="001D1026">
        <w:rPr>
          <w:rFonts w:ascii="Arial" w:hAnsi="Arial" w:cs="Arial"/>
          <w:spacing w:val="-1"/>
          <w:sz w:val="20"/>
          <w:szCs w:val="20"/>
        </w:rPr>
        <w:t>d</w:t>
      </w:r>
      <w:r w:rsidR="00DE165B"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 xml:space="preserve"> </w:t>
      </w:r>
      <w:r w:rsidR="00DE165B" w:rsidRPr="001D1026">
        <w:rPr>
          <w:rFonts w:ascii="Arial" w:hAnsi="Arial" w:cs="Arial"/>
          <w:spacing w:val="2"/>
          <w:sz w:val="20"/>
          <w:szCs w:val="20"/>
        </w:rPr>
        <w:t xml:space="preserve">Ley 9/2017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do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 xml:space="preserve">de 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nt</w:t>
      </w:r>
      <w:r w:rsidRPr="001D1026">
        <w:rPr>
          <w:rFonts w:ascii="Arial" w:hAnsi="Arial" w:cs="Arial"/>
          <w:spacing w:val="-2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és p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 e</w:t>
      </w:r>
      <w:r w:rsidRPr="001D1026">
        <w:rPr>
          <w:rFonts w:ascii="Arial" w:hAnsi="Arial" w:cs="Arial"/>
          <w:spacing w:val="-3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 xml:space="preserve">a 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nt</w:t>
      </w:r>
      <w:r w:rsidRPr="001D1026">
        <w:rPr>
          <w:rFonts w:ascii="Arial" w:hAnsi="Arial" w:cs="Arial"/>
          <w:spacing w:val="-3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u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1"/>
          <w:sz w:val="20"/>
          <w:szCs w:val="20"/>
        </w:rPr>
        <w:t>ili</w:t>
      </w:r>
      <w:r w:rsidRPr="001D1026">
        <w:rPr>
          <w:rFonts w:ascii="Arial" w:hAnsi="Arial" w:cs="Arial"/>
          <w:spacing w:val="-2"/>
          <w:sz w:val="20"/>
          <w:szCs w:val="20"/>
        </w:rPr>
        <w:t>z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pacing w:val="5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n</w:t>
      </w:r>
      <w:r w:rsidRPr="001D1026">
        <w:rPr>
          <w:rFonts w:ascii="Arial" w:hAnsi="Arial" w:cs="Arial"/>
          <w:spacing w:val="-2"/>
          <w:sz w:val="20"/>
          <w:szCs w:val="20"/>
        </w:rPr>
        <w:t>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al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 xml:space="preserve">e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z w:val="20"/>
          <w:szCs w:val="20"/>
        </w:rPr>
        <w:t>at</w:t>
      </w:r>
      <w:r w:rsidRPr="001D1026">
        <w:rPr>
          <w:rFonts w:ascii="Arial" w:hAnsi="Arial" w:cs="Arial"/>
          <w:spacing w:val="-2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 xml:space="preserve">ón de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 F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pacing w:val="-2"/>
          <w:sz w:val="20"/>
          <w:szCs w:val="20"/>
        </w:rPr>
        <w:t>M</w:t>
      </w:r>
      <w:r w:rsidRPr="001D1026">
        <w:rPr>
          <w:rFonts w:ascii="Arial" w:hAnsi="Arial" w:cs="Arial"/>
          <w:spacing w:val="1"/>
          <w:sz w:val="20"/>
          <w:szCs w:val="20"/>
        </w:rPr>
        <w:t>P</w:t>
      </w:r>
      <w:r w:rsidRPr="001D1026">
        <w:rPr>
          <w:rFonts w:ascii="Arial" w:hAnsi="Arial" w:cs="Arial"/>
          <w:i/>
          <w:sz w:val="20"/>
          <w:szCs w:val="20"/>
        </w:rPr>
        <w:t>,</w:t>
      </w:r>
      <w:r w:rsidRPr="001D1026">
        <w:rPr>
          <w:rFonts w:ascii="Arial" w:hAnsi="Arial" w:cs="Arial"/>
          <w:i/>
          <w:spacing w:val="3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1"/>
          <w:sz w:val="20"/>
          <w:szCs w:val="20"/>
        </w:rPr>
        <w:t>el órgano competente (especificar</w:t>
      </w:r>
      <w:r w:rsidRPr="001D1026">
        <w:rPr>
          <w:rFonts w:ascii="Arial" w:hAnsi="Arial" w:cs="Arial"/>
          <w:b/>
          <w:bCs/>
          <w:position w:val="10"/>
          <w:sz w:val="20"/>
          <w:szCs w:val="20"/>
        </w:rPr>
        <w:t>2</w:t>
      </w:r>
      <w:r w:rsidRPr="001D1026">
        <w:rPr>
          <w:rFonts w:ascii="Arial" w:hAnsi="Arial" w:cs="Arial"/>
          <w:strike/>
          <w:sz w:val="20"/>
          <w:szCs w:val="20"/>
        </w:rPr>
        <w:t>)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de la Entidad Local (especificar</w:t>
      </w:r>
      <w:r w:rsidR="00D50760">
        <w:rPr>
          <w:rFonts w:ascii="Arial" w:hAnsi="Arial" w:cs="Arial"/>
          <w:b/>
          <w:bCs/>
          <w:position w:val="10"/>
          <w:sz w:val="20"/>
          <w:szCs w:val="20"/>
        </w:rPr>
        <w:t>1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). </w:t>
      </w:r>
    </w:p>
    <w:p w14:paraId="138346B4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2E3C232F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3871" w:right="3345"/>
        <w:jc w:val="center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 w:rsidRPr="001D1026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CUER</w:t>
      </w:r>
      <w:r w:rsidRPr="001D1026">
        <w:rPr>
          <w:rFonts w:ascii="Arial" w:hAnsi="Arial" w:cs="Arial"/>
          <w:b/>
          <w:bCs/>
          <w:spacing w:val="4"/>
          <w:position w:val="-1"/>
          <w:sz w:val="20"/>
          <w:szCs w:val="20"/>
        </w:rPr>
        <w:t>D</w:t>
      </w:r>
      <w:r w:rsidRPr="001D1026">
        <w:rPr>
          <w:rFonts w:ascii="Arial" w:hAnsi="Arial" w:cs="Arial"/>
          <w:b/>
          <w:bCs/>
          <w:spacing w:val="-6"/>
          <w:position w:val="-1"/>
          <w:sz w:val="20"/>
          <w:szCs w:val="20"/>
        </w:rPr>
        <w:t>A</w:t>
      </w:r>
      <w:r w:rsidRPr="001D1026">
        <w:rPr>
          <w:rFonts w:ascii="Arial" w:hAnsi="Arial" w:cs="Arial"/>
          <w:b/>
          <w:bCs/>
          <w:position w:val="-1"/>
          <w:sz w:val="20"/>
          <w:szCs w:val="20"/>
        </w:rPr>
        <w:t>:</w:t>
      </w:r>
    </w:p>
    <w:p w14:paraId="541E99F7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6FE2C37B" w14:textId="6A2DDC76" w:rsidR="003A0B8D" w:rsidRPr="003A0B8D" w:rsidRDefault="00511381" w:rsidP="003A0B8D">
      <w:pPr>
        <w:widowControl w:val="0"/>
        <w:autoSpaceDE w:val="0"/>
        <w:autoSpaceDN w:val="0"/>
        <w:adjustRightInd w:val="0"/>
        <w:spacing w:after="0" w:line="260" w:lineRule="atLeast"/>
        <w:ind w:left="242" w:right="59"/>
        <w:jc w:val="both"/>
        <w:rPr>
          <w:rFonts w:ascii="Arial" w:hAnsi="Arial" w:cs="Arial"/>
          <w:sz w:val="20"/>
          <w:szCs w:val="20"/>
        </w:rPr>
      </w:pPr>
      <w:r w:rsidRPr="001D1026">
        <w:rPr>
          <w:rFonts w:ascii="Arial" w:hAnsi="Arial" w:cs="Arial"/>
          <w:b/>
          <w:bCs/>
          <w:spacing w:val="-1"/>
          <w:sz w:val="20"/>
          <w:szCs w:val="20"/>
        </w:rPr>
        <w:t>PR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IM</w:t>
      </w:r>
      <w:r w:rsidRPr="001D1026">
        <w:rPr>
          <w:rFonts w:ascii="Arial" w:hAnsi="Arial" w:cs="Arial"/>
          <w:b/>
          <w:bCs/>
          <w:spacing w:val="-1"/>
          <w:sz w:val="20"/>
          <w:szCs w:val="20"/>
        </w:rPr>
        <w:t>ERO</w:t>
      </w:r>
      <w:r w:rsidRPr="001D1026">
        <w:rPr>
          <w:rFonts w:ascii="Arial" w:hAnsi="Arial" w:cs="Arial"/>
          <w:b/>
          <w:bCs/>
          <w:spacing w:val="1"/>
          <w:sz w:val="20"/>
          <w:szCs w:val="20"/>
        </w:rPr>
        <w:t>.</w:t>
      </w:r>
      <w:r w:rsidRPr="001D1026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h</w:t>
      </w:r>
      <w:r w:rsidRPr="001D1026">
        <w:rPr>
          <w:rFonts w:ascii="Arial" w:hAnsi="Arial" w:cs="Arial"/>
          <w:sz w:val="20"/>
          <w:szCs w:val="20"/>
        </w:rPr>
        <w:t>erirse  a</w:t>
      </w:r>
      <w:r w:rsidRPr="001D1026">
        <w:rPr>
          <w:rFonts w:ascii="Arial" w:hAnsi="Arial" w:cs="Arial"/>
          <w:spacing w:val="6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6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Ce</w:t>
      </w:r>
      <w:r w:rsidRPr="001D1026">
        <w:rPr>
          <w:rFonts w:ascii="Arial" w:hAnsi="Arial" w:cs="Arial"/>
          <w:spacing w:val="-1"/>
          <w:sz w:val="20"/>
          <w:szCs w:val="20"/>
        </w:rPr>
        <w:t>nt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al</w:t>
      </w:r>
      <w:r w:rsidRPr="001D1026">
        <w:rPr>
          <w:rFonts w:ascii="Arial" w:hAnsi="Arial" w:cs="Arial"/>
          <w:spacing w:val="57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60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C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ac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ón</w:t>
      </w:r>
      <w:r w:rsidRPr="001D1026">
        <w:rPr>
          <w:rFonts w:ascii="Arial" w:hAnsi="Arial" w:cs="Arial"/>
          <w:spacing w:val="6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60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58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F</w:t>
      </w:r>
      <w:r w:rsidRPr="001D1026">
        <w:rPr>
          <w:rFonts w:ascii="Arial" w:hAnsi="Arial" w:cs="Arial"/>
          <w:spacing w:val="1"/>
          <w:sz w:val="20"/>
          <w:szCs w:val="20"/>
        </w:rPr>
        <w:t>E</w:t>
      </w:r>
      <w:r w:rsidRPr="001D1026">
        <w:rPr>
          <w:rFonts w:ascii="Arial" w:hAnsi="Arial" w:cs="Arial"/>
          <w:spacing w:val="-4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P a</w:t>
      </w:r>
      <w:r w:rsidRPr="001D1026">
        <w:rPr>
          <w:rFonts w:ascii="Arial" w:hAnsi="Arial" w:cs="Arial"/>
          <w:spacing w:val="6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3"/>
          <w:sz w:val="20"/>
          <w:szCs w:val="20"/>
        </w:rPr>
        <w:t>f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 de</w:t>
      </w:r>
      <w:r w:rsidRPr="001D1026">
        <w:rPr>
          <w:rFonts w:ascii="Arial" w:hAnsi="Arial" w:cs="Arial"/>
          <w:spacing w:val="60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p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z w:val="20"/>
          <w:szCs w:val="20"/>
        </w:rPr>
        <w:t>er co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ar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as o</w:t>
      </w:r>
      <w:r w:rsidRPr="001D1026">
        <w:rPr>
          <w:rFonts w:ascii="Arial" w:hAnsi="Arial" w:cs="Arial"/>
          <w:spacing w:val="-1"/>
          <w:sz w:val="20"/>
          <w:szCs w:val="20"/>
        </w:rPr>
        <w:t>b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s,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2"/>
          <w:sz w:val="20"/>
          <w:szCs w:val="20"/>
        </w:rPr>
        <w:t>v</w:t>
      </w:r>
      <w:r w:rsidRPr="001D1026">
        <w:rPr>
          <w:rFonts w:ascii="Arial" w:hAnsi="Arial" w:cs="Arial"/>
          <w:spacing w:val="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3"/>
          <w:sz w:val="20"/>
          <w:szCs w:val="20"/>
        </w:rPr>
        <w:t>u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n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tr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-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2"/>
          <w:sz w:val="20"/>
          <w:szCs w:val="20"/>
        </w:rPr>
        <w:t>q</w:t>
      </w:r>
      <w:r w:rsidRPr="001D1026">
        <w:rPr>
          <w:rFonts w:ascii="Arial" w:hAnsi="Arial" w:cs="Arial"/>
          <w:sz w:val="20"/>
          <w:szCs w:val="20"/>
        </w:rPr>
        <w:t>ue</w:t>
      </w:r>
      <w:r w:rsidRPr="001D1026">
        <w:rPr>
          <w:rFonts w:ascii="Arial" w:hAnsi="Arial" w:cs="Arial"/>
          <w:spacing w:val="6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f</w:t>
      </w:r>
      <w:r w:rsidRPr="001D1026">
        <w:rPr>
          <w:rFonts w:ascii="Arial" w:hAnsi="Arial" w:cs="Arial"/>
          <w:sz w:val="20"/>
          <w:szCs w:val="20"/>
        </w:rPr>
        <w:t>er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, </w:t>
      </w:r>
      <w:r w:rsidRPr="001D1026">
        <w:rPr>
          <w:rFonts w:ascii="Arial" w:hAnsi="Arial" w:cs="Arial"/>
          <w:sz w:val="20"/>
          <w:szCs w:val="20"/>
        </w:rPr>
        <w:t>de co</w:t>
      </w:r>
      <w:r w:rsidRPr="001D1026">
        <w:rPr>
          <w:rFonts w:ascii="Arial" w:hAnsi="Arial" w:cs="Arial"/>
          <w:spacing w:val="-3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f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d a</w:t>
      </w:r>
      <w:r w:rsidRPr="001D1026">
        <w:rPr>
          <w:rFonts w:ascii="Arial" w:hAnsi="Arial" w:cs="Arial"/>
          <w:spacing w:val="5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es</w:t>
      </w:r>
      <w:r w:rsidRPr="001D1026">
        <w:rPr>
          <w:rFonts w:ascii="Arial" w:hAnsi="Arial" w:cs="Arial"/>
          <w:spacing w:val="5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p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ec</w:t>
      </w:r>
      <w:r w:rsidRPr="001D1026">
        <w:rPr>
          <w:rFonts w:ascii="Arial" w:hAnsi="Arial" w:cs="Arial"/>
          <w:spacing w:val="-4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2"/>
          <w:sz w:val="20"/>
          <w:szCs w:val="20"/>
        </w:rPr>
        <w:t>q</w:t>
      </w:r>
      <w:r w:rsidRPr="001D1026">
        <w:rPr>
          <w:rFonts w:ascii="Arial" w:hAnsi="Arial" w:cs="Arial"/>
          <w:sz w:val="20"/>
          <w:szCs w:val="20"/>
        </w:rPr>
        <w:t>ue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 xml:space="preserve">se </w:t>
      </w:r>
      <w:r w:rsidRPr="001D1026">
        <w:rPr>
          <w:rFonts w:ascii="Arial" w:hAnsi="Arial" w:cs="Arial"/>
          <w:spacing w:val="3"/>
          <w:sz w:val="20"/>
          <w:szCs w:val="20"/>
        </w:rPr>
        <w:t>f</w:t>
      </w:r>
      <w:r w:rsidRPr="001D1026">
        <w:rPr>
          <w:rFonts w:ascii="Arial" w:hAnsi="Arial" w:cs="Arial"/>
          <w:spacing w:val="-3"/>
          <w:sz w:val="20"/>
          <w:szCs w:val="20"/>
        </w:rPr>
        <w:t>i</w:t>
      </w:r>
      <w:r w:rsidRPr="001D1026">
        <w:rPr>
          <w:rFonts w:ascii="Arial" w:hAnsi="Arial" w:cs="Arial"/>
          <w:spacing w:val="1"/>
          <w:sz w:val="20"/>
          <w:szCs w:val="20"/>
        </w:rPr>
        <w:t>j</w:t>
      </w:r>
      <w:r w:rsidRPr="001D1026">
        <w:rPr>
          <w:rFonts w:ascii="Arial" w:hAnsi="Arial" w:cs="Arial"/>
          <w:sz w:val="20"/>
          <w:szCs w:val="20"/>
        </w:rPr>
        <w:t>en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en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3"/>
          <w:sz w:val="20"/>
          <w:szCs w:val="20"/>
        </w:rPr>
        <w:t>o</w:t>
      </w:r>
      <w:r w:rsidRPr="001D1026">
        <w:rPr>
          <w:rFonts w:ascii="Arial" w:hAnsi="Arial" w:cs="Arial"/>
          <w:spacing w:val="1"/>
          <w:sz w:val="20"/>
          <w:szCs w:val="20"/>
        </w:rPr>
        <w:t>rr</w:t>
      </w:r>
      <w:r w:rsidRPr="001D1026">
        <w:rPr>
          <w:rFonts w:ascii="Arial" w:hAnsi="Arial" w:cs="Arial"/>
          <w:sz w:val="20"/>
          <w:szCs w:val="20"/>
        </w:rPr>
        <w:t>es</w:t>
      </w:r>
      <w:r w:rsidRPr="001D1026">
        <w:rPr>
          <w:rFonts w:ascii="Arial" w:hAnsi="Arial" w:cs="Arial"/>
          <w:spacing w:val="-1"/>
          <w:sz w:val="20"/>
          <w:szCs w:val="20"/>
        </w:rPr>
        <w:t>p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co</w:t>
      </w:r>
      <w:r w:rsidRPr="001D1026">
        <w:rPr>
          <w:rFonts w:ascii="Arial" w:hAnsi="Arial" w:cs="Arial"/>
          <w:spacing w:val="-1"/>
          <w:sz w:val="20"/>
          <w:szCs w:val="20"/>
        </w:rPr>
        <w:t>nt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atos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6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cu</w:t>
      </w:r>
      <w:r w:rsidRPr="001D1026">
        <w:rPr>
          <w:rFonts w:ascii="Arial" w:hAnsi="Arial" w:cs="Arial"/>
          <w:spacing w:val="-1"/>
          <w:sz w:val="20"/>
          <w:szCs w:val="20"/>
        </w:rPr>
        <w:t>e</w:t>
      </w:r>
      <w:r w:rsidRPr="001D1026">
        <w:rPr>
          <w:rFonts w:ascii="Arial" w:hAnsi="Arial" w:cs="Arial"/>
          <w:spacing w:val="-2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o</w:t>
      </w:r>
      <w:r w:rsidRPr="001D1026">
        <w:rPr>
          <w:rFonts w:ascii="Arial" w:hAnsi="Arial" w:cs="Arial"/>
          <w:sz w:val="20"/>
          <w:szCs w:val="20"/>
        </w:rPr>
        <w:t xml:space="preserve">s 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 xml:space="preserve">arco </w:t>
      </w:r>
      <w:r w:rsidRPr="001D1026">
        <w:rPr>
          <w:rFonts w:ascii="Arial" w:hAnsi="Arial" w:cs="Arial"/>
          <w:spacing w:val="2"/>
          <w:sz w:val="20"/>
          <w:szCs w:val="20"/>
        </w:rPr>
        <w:t>q</w:t>
      </w:r>
      <w:r w:rsidRPr="001D1026">
        <w:rPr>
          <w:rFonts w:ascii="Arial" w:hAnsi="Arial" w:cs="Arial"/>
          <w:sz w:val="20"/>
          <w:szCs w:val="20"/>
        </w:rPr>
        <w:t>ue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se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-3"/>
          <w:sz w:val="20"/>
          <w:szCs w:val="20"/>
        </w:rPr>
        <w:t>u</w:t>
      </w:r>
      <w:r w:rsidRPr="001D1026">
        <w:rPr>
          <w:rFonts w:ascii="Arial" w:hAnsi="Arial" w:cs="Arial"/>
          <w:sz w:val="20"/>
          <w:szCs w:val="20"/>
        </w:rPr>
        <w:t>sc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b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n</w:t>
      </w:r>
      <w:r w:rsidRPr="001D1026">
        <w:rPr>
          <w:rFonts w:ascii="Arial" w:hAnsi="Arial" w:cs="Arial"/>
          <w:spacing w:val="6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1"/>
          <w:sz w:val="20"/>
          <w:szCs w:val="20"/>
        </w:rPr>
        <w:t>nt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cha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ce</w:t>
      </w:r>
      <w:r w:rsidRPr="001D1026">
        <w:rPr>
          <w:rFonts w:ascii="Arial" w:hAnsi="Arial" w:cs="Arial"/>
          <w:spacing w:val="-1"/>
          <w:sz w:val="20"/>
          <w:szCs w:val="20"/>
        </w:rPr>
        <w:t>nt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al</w:t>
      </w:r>
      <w:r w:rsidRPr="001D1026">
        <w:rPr>
          <w:rFonts w:ascii="Arial" w:hAnsi="Arial" w:cs="Arial"/>
          <w:spacing w:val="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y</w:t>
      </w:r>
      <w:r w:rsidRPr="001D1026">
        <w:rPr>
          <w:rFonts w:ascii="Arial" w:hAnsi="Arial" w:cs="Arial"/>
          <w:spacing w:val="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as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presas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-3"/>
          <w:sz w:val="20"/>
          <w:szCs w:val="20"/>
        </w:rPr>
        <w:t>d</w:t>
      </w:r>
      <w:r w:rsidRPr="001D1026">
        <w:rPr>
          <w:rFonts w:ascii="Arial" w:hAnsi="Arial" w:cs="Arial"/>
          <w:spacing w:val="1"/>
          <w:sz w:val="20"/>
          <w:szCs w:val="20"/>
        </w:rPr>
        <w:t>j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di</w:t>
      </w:r>
      <w:r w:rsidRPr="001D1026">
        <w:rPr>
          <w:rFonts w:ascii="Arial" w:hAnsi="Arial" w:cs="Arial"/>
          <w:sz w:val="20"/>
          <w:szCs w:val="20"/>
        </w:rPr>
        <w:t>c</w:t>
      </w:r>
      <w:r w:rsidRPr="001D1026">
        <w:rPr>
          <w:rFonts w:ascii="Arial" w:hAnsi="Arial" w:cs="Arial"/>
          <w:spacing w:val="-3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ari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de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 xml:space="preserve">os 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s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3"/>
          <w:sz w:val="20"/>
          <w:szCs w:val="20"/>
        </w:rPr>
        <w:t>s</w:t>
      </w:r>
      <w:r w:rsidRPr="001D1026">
        <w:rPr>
          <w:rFonts w:ascii="Arial" w:hAnsi="Arial" w:cs="Arial"/>
          <w:sz w:val="20"/>
          <w:szCs w:val="20"/>
        </w:rPr>
        <w:t>.</w:t>
      </w:r>
    </w:p>
    <w:p w14:paraId="5F4EEE74" w14:textId="77777777" w:rsidR="003A0B8D" w:rsidRPr="001D1026" w:rsidRDefault="003A0B8D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59"/>
        <w:jc w:val="both"/>
        <w:rPr>
          <w:rFonts w:ascii="Arial" w:hAnsi="Arial" w:cs="Arial"/>
          <w:b/>
          <w:bCs/>
          <w:spacing w:val="-1"/>
          <w:sz w:val="20"/>
          <w:szCs w:val="20"/>
        </w:rPr>
      </w:pPr>
    </w:p>
    <w:p w14:paraId="08B2F1E7" w14:textId="70804DE2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59"/>
        <w:jc w:val="both"/>
        <w:rPr>
          <w:rFonts w:ascii="Arial" w:hAnsi="Arial" w:cs="Arial"/>
          <w:b/>
          <w:sz w:val="20"/>
          <w:szCs w:val="20"/>
        </w:rPr>
      </w:pPr>
      <w:r w:rsidRPr="001D1026">
        <w:rPr>
          <w:rFonts w:ascii="Arial" w:hAnsi="Arial" w:cs="Arial"/>
          <w:b/>
          <w:bCs/>
          <w:spacing w:val="-1"/>
          <w:sz w:val="20"/>
          <w:szCs w:val="20"/>
        </w:rPr>
        <w:t xml:space="preserve">SEGUNDO.- </w:t>
      </w:r>
      <w:r w:rsidRPr="001D1026">
        <w:rPr>
          <w:rFonts w:ascii="Arial" w:hAnsi="Arial" w:cs="Arial"/>
          <w:sz w:val="20"/>
          <w:szCs w:val="20"/>
        </w:rPr>
        <w:t>Ajustarse a lo establecido en el Reglamento de Funcionamiento de la Central de Contratación de la FEMP</w:t>
      </w:r>
      <w:r w:rsidR="003A0B8D">
        <w:rPr>
          <w:rFonts w:ascii="Arial" w:hAnsi="Arial" w:cs="Arial"/>
          <w:sz w:val="20"/>
          <w:szCs w:val="20"/>
        </w:rPr>
        <w:t xml:space="preserve"> (aprobado por la Junta de Gobierno Local de la FEMP el 17/07/20</w:t>
      </w:r>
      <w:r w:rsidR="00DC404F">
        <w:rPr>
          <w:rFonts w:ascii="Arial" w:hAnsi="Arial" w:cs="Arial"/>
          <w:sz w:val="20"/>
          <w:szCs w:val="20"/>
        </w:rPr>
        <w:t>1</w:t>
      </w:r>
      <w:r w:rsidR="003A0B8D">
        <w:rPr>
          <w:rFonts w:ascii="Arial" w:hAnsi="Arial" w:cs="Arial"/>
          <w:sz w:val="20"/>
          <w:szCs w:val="20"/>
        </w:rPr>
        <w:t>4 y modificado en fecha 21/12/2021)</w:t>
      </w:r>
      <w:r w:rsidRPr="001D1026">
        <w:rPr>
          <w:rFonts w:ascii="Arial" w:hAnsi="Arial" w:cs="Arial"/>
          <w:sz w:val="20"/>
          <w:szCs w:val="20"/>
        </w:rPr>
        <w:t>, en concreto, en las cláusulas referentes al ámbito de aplicación, funcionamiento, derechos y obligaciones de las Entidades Locales.</w:t>
      </w:r>
    </w:p>
    <w:p w14:paraId="53F6DF24" w14:textId="77777777" w:rsidR="00511381" w:rsidRPr="001D1026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59"/>
        <w:jc w:val="both"/>
        <w:rPr>
          <w:rFonts w:ascii="Arial" w:hAnsi="Arial" w:cs="Arial"/>
          <w:b/>
          <w:bCs/>
          <w:spacing w:val="1"/>
          <w:sz w:val="20"/>
          <w:szCs w:val="20"/>
        </w:rPr>
      </w:pPr>
    </w:p>
    <w:p w14:paraId="01F89D9B" w14:textId="41DF5B94" w:rsidR="00511381" w:rsidRDefault="00511381" w:rsidP="00D50760">
      <w:pPr>
        <w:widowControl w:val="0"/>
        <w:autoSpaceDE w:val="0"/>
        <w:autoSpaceDN w:val="0"/>
        <w:adjustRightInd w:val="0"/>
        <w:spacing w:after="0" w:line="260" w:lineRule="atLeast"/>
        <w:ind w:left="242" w:right="59"/>
        <w:jc w:val="both"/>
        <w:rPr>
          <w:rFonts w:ascii="Arial" w:hAnsi="Arial" w:cs="Arial"/>
          <w:b/>
          <w:sz w:val="20"/>
          <w:szCs w:val="20"/>
        </w:rPr>
      </w:pPr>
      <w:r w:rsidRPr="001D1026">
        <w:rPr>
          <w:rFonts w:ascii="Arial" w:hAnsi="Arial" w:cs="Arial"/>
          <w:b/>
          <w:bCs/>
          <w:spacing w:val="1"/>
          <w:sz w:val="20"/>
          <w:szCs w:val="20"/>
        </w:rPr>
        <w:t>TERCERO.</w:t>
      </w:r>
      <w:r w:rsidRPr="001D1026">
        <w:rPr>
          <w:rFonts w:ascii="Arial" w:hAnsi="Arial" w:cs="Arial"/>
          <w:b/>
          <w:bCs/>
          <w:sz w:val="20"/>
          <w:szCs w:val="20"/>
        </w:rPr>
        <w:t xml:space="preserve">- </w:t>
      </w:r>
      <w:r w:rsidRPr="001D1026">
        <w:rPr>
          <w:rFonts w:ascii="Arial" w:hAnsi="Arial" w:cs="Arial"/>
          <w:spacing w:val="-1"/>
          <w:sz w:val="20"/>
          <w:szCs w:val="20"/>
        </w:rPr>
        <w:t>R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m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pacing w:val="-1"/>
          <w:sz w:val="20"/>
          <w:szCs w:val="20"/>
        </w:rPr>
        <w:t>i</w:t>
      </w:r>
      <w:r w:rsidRPr="001D1026">
        <w:rPr>
          <w:rFonts w:ascii="Arial" w:hAnsi="Arial" w:cs="Arial"/>
          <w:sz w:val="20"/>
          <w:szCs w:val="20"/>
        </w:rPr>
        <w:t>r</w:t>
      </w:r>
      <w:r w:rsidRPr="001D1026">
        <w:rPr>
          <w:rFonts w:ascii="Arial" w:hAnsi="Arial" w:cs="Arial"/>
          <w:spacing w:val="23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el</w:t>
      </w:r>
      <w:r w:rsidRPr="001D1026">
        <w:rPr>
          <w:rFonts w:ascii="Arial" w:hAnsi="Arial" w:cs="Arial"/>
          <w:spacing w:val="19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presente</w:t>
      </w:r>
      <w:r w:rsidRPr="001D1026">
        <w:rPr>
          <w:rFonts w:ascii="Arial" w:hAnsi="Arial" w:cs="Arial"/>
          <w:spacing w:val="23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A</w:t>
      </w:r>
      <w:r w:rsidRPr="001D1026">
        <w:rPr>
          <w:rFonts w:ascii="Arial" w:hAnsi="Arial" w:cs="Arial"/>
          <w:sz w:val="20"/>
          <w:szCs w:val="20"/>
        </w:rPr>
        <w:t>cu</w:t>
      </w:r>
      <w:r w:rsidRPr="001D1026">
        <w:rPr>
          <w:rFonts w:ascii="Arial" w:hAnsi="Arial" w:cs="Arial"/>
          <w:spacing w:val="-3"/>
          <w:sz w:val="20"/>
          <w:szCs w:val="20"/>
        </w:rPr>
        <w:t>e</w:t>
      </w:r>
      <w:r w:rsidRPr="001D1026">
        <w:rPr>
          <w:rFonts w:ascii="Arial" w:hAnsi="Arial" w:cs="Arial"/>
          <w:spacing w:val="1"/>
          <w:sz w:val="20"/>
          <w:szCs w:val="20"/>
        </w:rPr>
        <w:t>r</w:t>
      </w:r>
      <w:r w:rsidRPr="001D1026">
        <w:rPr>
          <w:rFonts w:ascii="Arial" w:hAnsi="Arial" w:cs="Arial"/>
          <w:sz w:val="20"/>
          <w:szCs w:val="20"/>
        </w:rPr>
        <w:t>do</w:t>
      </w:r>
      <w:r w:rsidRPr="001D1026">
        <w:rPr>
          <w:rFonts w:ascii="Arial" w:hAnsi="Arial" w:cs="Arial"/>
          <w:spacing w:val="22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22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25"/>
          <w:sz w:val="20"/>
          <w:szCs w:val="20"/>
        </w:rPr>
        <w:t xml:space="preserve"> </w:t>
      </w:r>
      <w:r w:rsidR="00D50760">
        <w:rPr>
          <w:rFonts w:ascii="Arial" w:hAnsi="Arial" w:cs="Arial"/>
          <w:spacing w:val="-3"/>
          <w:sz w:val="20"/>
          <w:szCs w:val="20"/>
        </w:rPr>
        <w:t xml:space="preserve">FEMP </w:t>
      </w:r>
      <w:r w:rsidRPr="001D1026">
        <w:rPr>
          <w:rFonts w:ascii="Arial" w:hAnsi="Arial" w:cs="Arial"/>
          <w:sz w:val="20"/>
          <w:szCs w:val="20"/>
        </w:rPr>
        <w:t>a</w:t>
      </w:r>
      <w:r w:rsidRPr="001D1026">
        <w:rPr>
          <w:rFonts w:ascii="Arial" w:hAnsi="Arial" w:cs="Arial"/>
          <w:spacing w:val="1"/>
          <w:sz w:val="20"/>
          <w:szCs w:val="20"/>
        </w:rPr>
        <w:t xml:space="preserve"> </w:t>
      </w:r>
      <w:r w:rsidRPr="001D1026">
        <w:rPr>
          <w:rFonts w:ascii="Arial" w:hAnsi="Arial" w:cs="Arial"/>
          <w:spacing w:val="-1"/>
          <w:sz w:val="20"/>
          <w:szCs w:val="20"/>
        </w:rPr>
        <w:t>l</w:t>
      </w:r>
      <w:r w:rsidRPr="001D1026">
        <w:rPr>
          <w:rFonts w:ascii="Arial" w:hAnsi="Arial" w:cs="Arial"/>
          <w:sz w:val="20"/>
          <w:szCs w:val="20"/>
        </w:rPr>
        <w:t xml:space="preserve">os </w:t>
      </w:r>
      <w:r w:rsidRPr="001D1026">
        <w:rPr>
          <w:rFonts w:ascii="Arial" w:hAnsi="Arial" w:cs="Arial"/>
          <w:spacing w:val="-2"/>
          <w:sz w:val="20"/>
          <w:szCs w:val="20"/>
        </w:rPr>
        <w:t>e</w:t>
      </w:r>
      <w:r w:rsidRPr="001D1026">
        <w:rPr>
          <w:rFonts w:ascii="Arial" w:hAnsi="Arial" w:cs="Arial"/>
          <w:spacing w:val="3"/>
          <w:sz w:val="20"/>
          <w:szCs w:val="20"/>
        </w:rPr>
        <w:t>f</w:t>
      </w:r>
      <w:r w:rsidRPr="001D1026">
        <w:rPr>
          <w:rFonts w:ascii="Arial" w:hAnsi="Arial" w:cs="Arial"/>
          <w:sz w:val="20"/>
          <w:szCs w:val="20"/>
        </w:rPr>
        <w:t>e</w:t>
      </w:r>
      <w:r w:rsidRPr="001D1026">
        <w:rPr>
          <w:rFonts w:ascii="Arial" w:hAnsi="Arial" w:cs="Arial"/>
          <w:spacing w:val="-3"/>
          <w:sz w:val="20"/>
          <w:szCs w:val="20"/>
        </w:rPr>
        <w:t>c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os</w:t>
      </w:r>
      <w:r w:rsidRPr="001D1026">
        <w:rPr>
          <w:rFonts w:ascii="Arial" w:hAnsi="Arial" w:cs="Arial"/>
          <w:spacing w:val="-4"/>
          <w:sz w:val="20"/>
          <w:szCs w:val="20"/>
        </w:rPr>
        <w:t xml:space="preserve"> 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1"/>
          <w:sz w:val="20"/>
          <w:szCs w:val="20"/>
        </w:rPr>
        <w:t>p</w:t>
      </w:r>
      <w:r w:rsidRPr="001D1026">
        <w:rPr>
          <w:rFonts w:ascii="Arial" w:hAnsi="Arial" w:cs="Arial"/>
          <w:sz w:val="20"/>
          <w:szCs w:val="20"/>
        </w:rPr>
        <w:t>or</w:t>
      </w:r>
      <w:r w:rsidRPr="001D1026">
        <w:rPr>
          <w:rFonts w:ascii="Arial" w:hAnsi="Arial" w:cs="Arial"/>
          <w:spacing w:val="1"/>
          <w:sz w:val="20"/>
          <w:szCs w:val="20"/>
        </w:rPr>
        <w:t>t</w:t>
      </w:r>
      <w:r w:rsidRPr="001D1026">
        <w:rPr>
          <w:rFonts w:ascii="Arial" w:hAnsi="Arial" w:cs="Arial"/>
          <w:sz w:val="20"/>
          <w:szCs w:val="20"/>
        </w:rPr>
        <w:t>u</w:t>
      </w:r>
      <w:r w:rsidRPr="001D1026">
        <w:rPr>
          <w:rFonts w:ascii="Arial" w:hAnsi="Arial" w:cs="Arial"/>
          <w:spacing w:val="-1"/>
          <w:sz w:val="20"/>
          <w:szCs w:val="20"/>
        </w:rPr>
        <w:t>n</w:t>
      </w:r>
      <w:r w:rsidRPr="001D1026">
        <w:rPr>
          <w:rFonts w:ascii="Arial" w:hAnsi="Arial" w:cs="Arial"/>
          <w:sz w:val="20"/>
          <w:szCs w:val="20"/>
        </w:rPr>
        <w:t>o</w:t>
      </w:r>
      <w:r w:rsidRPr="001D1026">
        <w:rPr>
          <w:rFonts w:ascii="Arial" w:hAnsi="Arial" w:cs="Arial"/>
          <w:spacing w:val="-3"/>
          <w:sz w:val="20"/>
          <w:szCs w:val="20"/>
        </w:rPr>
        <w:t>s</w:t>
      </w:r>
      <w:r w:rsidRPr="001D1026">
        <w:rPr>
          <w:rFonts w:ascii="Arial" w:hAnsi="Arial" w:cs="Arial"/>
          <w:sz w:val="20"/>
          <w:szCs w:val="20"/>
        </w:rPr>
        <w:t>.</w:t>
      </w:r>
    </w:p>
    <w:p w14:paraId="39C2EBD8" w14:textId="60739A33" w:rsidR="00511381" w:rsidRPr="00E859A0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242" w:right="68"/>
        <w:jc w:val="both"/>
        <w:rPr>
          <w:rFonts w:ascii="Corbel" w:hAnsi="Corbel" w:cs="Corbel"/>
          <w:sz w:val="16"/>
          <w:szCs w:val="16"/>
        </w:rPr>
      </w:pPr>
      <w:r w:rsidRPr="0051138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620D05B" wp14:editId="73E60EFE">
                <wp:simplePos x="0" y="0"/>
                <wp:positionH relativeFrom="page">
                  <wp:posOffset>1080770</wp:posOffset>
                </wp:positionH>
                <wp:positionV relativeFrom="paragraph">
                  <wp:posOffset>-33020</wp:posOffset>
                </wp:positionV>
                <wp:extent cx="1828800" cy="12700"/>
                <wp:effectExtent l="0" t="0" r="19050" b="6350"/>
                <wp:wrapNone/>
                <wp:docPr id="3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104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80D99" id="Forma libr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5.1pt,-2.6pt,229.1pt,-2.6pt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AE9QIAAJAGAAAOAAAAZHJzL2Uyb0RvYy54bWysVVFv2jAQfp+0/2D5cRJNAmlLUUNVQZkm&#10;dVulsh9gbIdYc+zMNoRu2n/fnRMotKo0TeMhnLnLd9995zuub3a1JlvpvLKmoNlZSok03Apl1gX9&#10;tlwMxpT4wIxg2hpZ0Cfp6c30/bvrtpnIoa2sFtIRADF+0jYFrUJoJknieSVr5s9sIw04S+tqFuDo&#10;1olwrAX0WifDNL1IWutE4yyX3sOv885JpxG/LCUPX8vSy0B0QYFbiE8Xnyt8JtNrNlk71lSK9zTY&#10;P7ComTKQ9AA1Z4GRjVOvoGrFnfW2DGfc1oktS8VlrAGqydIX1TxWrJGxFhDHNweZ/P+D5V+2D44o&#10;UdARJYbV0KIFik20WjlJMhSobfwE4h6bB4cl+ube8u8eHMmJBw8eYsiq/WwFALFNsFGUXelqfBPK&#10;Jbuo/dNBe7kLhMOP2Xg4HqfQIg6+bHgJJmZgk/3LfOPDR2kjENve+9C1ToAVhRc9/SVglLWGLn5I&#10;SEpagrh9nw8x2UlMRYavIoZHEYjwBhCodpRsDwS013tirNpz5TvTkwWLMJyQNOrTWI+6IHMofhlF&#10;BwiIwsreCAaCGDzqZYrB3Ut9EgeX/+W1d5TAtV91cjQsIDfMgSZpCxq1IhUYHbPabuXSxojwonWQ&#10;69mrzXFUh7LvMQR2bjAwT+zqITdSPuqssQuldWytNsgoS/NsFFXyViuBXqTj3Xo1045sGQ52/PRC&#10;nIQ5uzEiolWSibveDkzpzo7cEA+uYS8FXsg4ub+u0qu78d04H+TDi7tBns7ng9vFLB9cLLLL8/lo&#10;PpvNs99ILcsnlRJCGmS33yJZ/ndT2u+zbv4Pe+SkipNiF/HzutjklEZUGWrZf8fq4sDijHZDvbLi&#10;CebV2W4twhoHo7LuJyUtrMSC+h8b5iQl+pOBnXOV5Tnu0HjIzy/hjhB37Fkde5jhAFXQQOGqozkL&#10;3d7dNE6tK8iUxbYaewt7olQ4z5Ffx6o/wNqLFfQrGvfq8TlGPf+RTP8AAAD//wMAUEsDBBQABgAI&#10;AAAAIQD+uykg2wAAAAkBAAAPAAAAZHJzL2Rvd25yZXYueG1sTI9BT8MwDIXvSPyHyEjctpTCxtQ1&#10;nRDSxJltl928xrRdG6c0Wdf9e8wJTvazn54/55vJdWqkITSeDTzNE1DEpbcNVwYO++1sBSpEZIud&#10;ZzJwowCb4v4ux8z6K3/SuIuVkhAOGRqoY+wzrUNZk8Mw9z2x7L784DCKHCptB7xKuOt0miRL7bBh&#10;uVBjT+81le3u4gx8uH04Tq12Z172rbuN30fcojGPD9PbGlSkKf6Z4Rdf0KEQppO/sA2qE/2apGI1&#10;MFtIFcPLYiXNSQbPKegi1/8/KH4AAAD//wMAUEsBAi0AFAAGAAgAAAAhALaDOJL+AAAA4QEAABMA&#10;AAAAAAAAAAAAAAAAAAAAAFtDb250ZW50X1R5cGVzXS54bWxQSwECLQAUAAYACAAAACEAOP0h/9YA&#10;AACUAQAACwAAAAAAAAAAAAAAAAAvAQAAX3JlbHMvLnJlbHNQSwECLQAUAAYACAAAACEA141wBPUC&#10;AACQBgAADgAAAAAAAAAAAAAAAAAuAgAAZHJzL2Uyb0RvYy54bWxQSwECLQAUAAYACAAAACEA/rsp&#10;INsAAAAJAQAADwAAAAAAAAAAAAAAAABPBQAAZHJzL2Rvd25yZXYueG1sUEsFBgAAAAAEAAQA8wAA&#10;AFcGAAAAAA==&#10;" o:allowincell="f" filled="f" strokeweight=".28925mm">
                <v:path arrowok="t" o:connecttype="custom" o:connectlocs="0,0;1828800,0" o:connectangles="0,0"/>
                <w10:wrap anchorx="page"/>
              </v:polyline>
            </w:pict>
          </mc:Fallback>
        </mc:AlternateContent>
      </w:r>
      <w:r w:rsidRPr="00511381">
        <w:rPr>
          <w:rFonts w:ascii="Corbel" w:hAnsi="Corbel" w:cs="Corbel"/>
          <w:b/>
          <w:bCs/>
          <w:position w:val="10"/>
        </w:rPr>
        <w:t>1</w:t>
      </w:r>
      <w:r w:rsidRPr="00511381">
        <w:rPr>
          <w:rFonts w:ascii="Corbel" w:hAnsi="Corbel" w:cs="Corbel"/>
          <w:b/>
          <w:bCs/>
          <w:spacing w:val="12"/>
          <w:position w:val="10"/>
        </w:rPr>
        <w:t xml:space="preserve"> </w:t>
      </w:r>
      <w:r w:rsidRPr="00E859A0">
        <w:rPr>
          <w:rFonts w:ascii="Corbel" w:hAnsi="Corbel" w:cs="Corbel"/>
          <w:sz w:val="16"/>
          <w:szCs w:val="16"/>
        </w:rPr>
        <w:t>Ayuntamiento,</w:t>
      </w:r>
      <w:r w:rsidRPr="00E859A0">
        <w:rPr>
          <w:rFonts w:ascii="Corbel" w:hAnsi="Corbel" w:cs="Corbel"/>
          <w:spacing w:val="33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1"/>
          <w:sz w:val="16"/>
          <w:szCs w:val="16"/>
        </w:rPr>
        <w:t>D</w:t>
      </w:r>
      <w:r w:rsidRPr="00E859A0">
        <w:rPr>
          <w:rFonts w:ascii="Corbel" w:hAnsi="Corbel" w:cs="Corbel"/>
          <w:spacing w:val="-1"/>
          <w:sz w:val="16"/>
          <w:szCs w:val="16"/>
        </w:rPr>
        <w:t>i</w:t>
      </w:r>
      <w:r w:rsidRPr="00E859A0">
        <w:rPr>
          <w:rFonts w:ascii="Corbel" w:hAnsi="Corbel" w:cs="Corbel"/>
          <w:sz w:val="16"/>
          <w:szCs w:val="16"/>
        </w:rPr>
        <w:t>put</w:t>
      </w:r>
      <w:r w:rsidRPr="00E859A0">
        <w:rPr>
          <w:rFonts w:ascii="Corbel" w:hAnsi="Corbel" w:cs="Corbel"/>
          <w:spacing w:val="1"/>
          <w:sz w:val="16"/>
          <w:szCs w:val="16"/>
        </w:rPr>
        <w:t>ac</w:t>
      </w:r>
      <w:r w:rsidRPr="00E859A0">
        <w:rPr>
          <w:rFonts w:ascii="Corbel" w:hAnsi="Corbel" w:cs="Corbel"/>
          <w:spacing w:val="-1"/>
          <w:sz w:val="16"/>
          <w:szCs w:val="16"/>
        </w:rPr>
        <w:t>i</w:t>
      </w:r>
      <w:r w:rsidRPr="00E859A0">
        <w:rPr>
          <w:rFonts w:ascii="Corbel" w:hAnsi="Corbel" w:cs="Corbel"/>
          <w:sz w:val="16"/>
          <w:szCs w:val="16"/>
        </w:rPr>
        <w:t>ón</w:t>
      </w:r>
      <w:r w:rsidRPr="00E859A0">
        <w:rPr>
          <w:rFonts w:ascii="Corbel" w:hAnsi="Corbel" w:cs="Corbel"/>
          <w:spacing w:val="28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-1"/>
          <w:sz w:val="16"/>
          <w:szCs w:val="16"/>
        </w:rPr>
        <w:t>P</w:t>
      </w:r>
      <w:r w:rsidRPr="00E859A0">
        <w:rPr>
          <w:rFonts w:ascii="Corbel" w:hAnsi="Corbel" w:cs="Corbel"/>
          <w:sz w:val="16"/>
          <w:szCs w:val="16"/>
        </w:rPr>
        <w:t>ro</w:t>
      </w:r>
      <w:r w:rsidRPr="00E859A0">
        <w:rPr>
          <w:rFonts w:ascii="Corbel" w:hAnsi="Corbel" w:cs="Corbel"/>
          <w:spacing w:val="1"/>
          <w:sz w:val="16"/>
          <w:szCs w:val="16"/>
        </w:rPr>
        <w:t>v</w:t>
      </w:r>
      <w:r w:rsidRPr="00E859A0">
        <w:rPr>
          <w:rFonts w:ascii="Corbel" w:hAnsi="Corbel" w:cs="Corbel"/>
          <w:spacing w:val="-1"/>
          <w:sz w:val="16"/>
          <w:szCs w:val="16"/>
        </w:rPr>
        <w:t>i</w:t>
      </w:r>
      <w:r w:rsidRPr="00E859A0">
        <w:rPr>
          <w:rFonts w:ascii="Corbel" w:hAnsi="Corbel" w:cs="Corbel"/>
          <w:sz w:val="16"/>
          <w:szCs w:val="16"/>
        </w:rPr>
        <w:t>n</w:t>
      </w:r>
      <w:r w:rsidRPr="00E859A0">
        <w:rPr>
          <w:rFonts w:ascii="Corbel" w:hAnsi="Corbel" w:cs="Corbel"/>
          <w:spacing w:val="1"/>
          <w:sz w:val="16"/>
          <w:szCs w:val="16"/>
        </w:rPr>
        <w:t>c</w:t>
      </w:r>
      <w:r w:rsidRPr="00E859A0">
        <w:rPr>
          <w:rFonts w:ascii="Corbel" w:hAnsi="Corbel" w:cs="Corbel"/>
          <w:spacing w:val="-1"/>
          <w:sz w:val="16"/>
          <w:szCs w:val="16"/>
        </w:rPr>
        <w:t>i</w:t>
      </w:r>
      <w:r w:rsidRPr="00E859A0">
        <w:rPr>
          <w:rFonts w:ascii="Corbel" w:hAnsi="Corbel" w:cs="Corbel"/>
          <w:spacing w:val="1"/>
          <w:sz w:val="16"/>
          <w:szCs w:val="16"/>
        </w:rPr>
        <w:t>a</w:t>
      </w:r>
      <w:r w:rsidRPr="00E859A0">
        <w:rPr>
          <w:rFonts w:ascii="Corbel" w:hAnsi="Corbel" w:cs="Corbel"/>
          <w:spacing w:val="-1"/>
          <w:sz w:val="16"/>
          <w:szCs w:val="16"/>
        </w:rPr>
        <w:t>l</w:t>
      </w:r>
      <w:r w:rsidRPr="00E859A0">
        <w:rPr>
          <w:rFonts w:ascii="Corbel" w:hAnsi="Corbel" w:cs="Corbel"/>
          <w:sz w:val="16"/>
          <w:szCs w:val="16"/>
        </w:rPr>
        <w:t>,</w:t>
      </w:r>
      <w:r w:rsidRPr="00E859A0">
        <w:rPr>
          <w:rFonts w:ascii="Corbel" w:hAnsi="Corbel" w:cs="Corbel"/>
          <w:spacing w:val="28"/>
          <w:sz w:val="16"/>
          <w:szCs w:val="16"/>
        </w:rPr>
        <w:t xml:space="preserve"> </w:t>
      </w:r>
      <w:r w:rsidRPr="00E859A0">
        <w:rPr>
          <w:rFonts w:ascii="Corbel" w:hAnsi="Corbel" w:cs="Corbel"/>
          <w:sz w:val="16"/>
          <w:szCs w:val="16"/>
        </w:rPr>
        <w:t>C</w:t>
      </w:r>
      <w:r w:rsidRPr="00E859A0">
        <w:rPr>
          <w:rFonts w:ascii="Corbel" w:hAnsi="Corbel" w:cs="Corbel"/>
          <w:spacing w:val="1"/>
          <w:sz w:val="16"/>
          <w:szCs w:val="16"/>
        </w:rPr>
        <w:t>a</w:t>
      </w:r>
      <w:r w:rsidRPr="00E859A0">
        <w:rPr>
          <w:rFonts w:ascii="Corbel" w:hAnsi="Corbel" w:cs="Corbel"/>
          <w:spacing w:val="-1"/>
          <w:sz w:val="16"/>
          <w:szCs w:val="16"/>
        </w:rPr>
        <w:t>b</w:t>
      </w:r>
      <w:r w:rsidRPr="00E859A0">
        <w:rPr>
          <w:rFonts w:ascii="Corbel" w:hAnsi="Corbel" w:cs="Corbel"/>
          <w:spacing w:val="2"/>
          <w:sz w:val="16"/>
          <w:szCs w:val="16"/>
        </w:rPr>
        <w:t>i</w:t>
      </w:r>
      <w:r w:rsidRPr="00E859A0">
        <w:rPr>
          <w:rFonts w:ascii="Corbel" w:hAnsi="Corbel" w:cs="Corbel"/>
          <w:spacing w:val="-1"/>
          <w:sz w:val="16"/>
          <w:szCs w:val="16"/>
        </w:rPr>
        <w:t>l</w:t>
      </w:r>
      <w:r w:rsidRPr="00E859A0">
        <w:rPr>
          <w:rFonts w:ascii="Corbel" w:hAnsi="Corbel" w:cs="Corbel"/>
          <w:spacing w:val="1"/>
          <w:sz w:val="16"/>
          <w:szCs w:val="16"/>
        </w:rPr>
        <w:t>d</w:t>
      </w:r>
      <w:r w:rsidRPr="00E859A0">
        <w:rPr>
          <w:rFonts w:ascii="Corbel" w:hAnsi="Corbel" w:cs="Corbel"/>
          <w:sz w:val="16"/>
          <w:szCs w:val="16"/>
        </w:rPr>
        <w:t>o</w:t>
      </w:r>
      <w:r w:rsidRPr="00E859A0">
        <w:rPr>
          <w:rFonts w:ascii="Corbel" w:hAnsi="Corbel" w:cs="Corbel"/>
          <w:spacing w:val="31"/>
          <w:sz w:val="16"/>
          <w:szCs w:val="16"/>
        </w:rPr>
        <w:t>/</w:t>
      </w:r>
      <w:r w:rsidRPr="00E859A0">
        <w:rPr>
          <w:rFonts w:ascii="Corbel" w:hAnsi="Corbel" w:cs="Corbel"/>
          <w:sz w:val="16"/>
          <w:szCs w:val="16"/>
        </w:rPr>
        <w:t>Con</w:t>
      </w:r>
      <w:r w:rsidRPr="00E859A0">
        <w:rPr>
          <w:rFonts w:ascii="Corbel" w:hAnsi="Corbel" w:cs="Corbel"/>
          <w:spacing w:val="1"/>
          <w:sz w:val="16"/>
          <w:szCs w:val="16"/>
        </w:rPr>
        <w:t>s</w:t>
      </w:r>
      <w:r w:rsidRPr="00E859A0">
        <w:rPr>
          <w:rFonts w:ascii="Corbel" w:hAnsi="Corbel" w:cs="Corbel"/>
          <w:spacing w:val="-1"/>
          <w:sz w:val="16"/>
          <w:szCs w:val="16"/>
        </w:rPr>
        <w:t>e</w:t>
      </w:r>
      <w:r w:rsidRPr="00E859A0">
        <w:rPr>
          <w:rFonts w:ascii="Corbel" w:hAnsi="Corbel" w:cs="Corbel"/>
          <w:spacing w:val="2"/>
          <w:sz w:val="16"/>
          <w:szCs w:val="16"/>
        </w:rPr>
        <w:t>j</w:t>
      </w:r>
      <w:r w:rsidRPr="00E859A0">
        <w:rPr>
          <w:rFonts w:ascii="Corbel" w:hAnsi="Corbel" w:cs="Corbel"/>
          <w:sz w:val="16"/>
          <w:szCs w:val="16"/>
        </w:rPr>
        <w:t>o</w:t>
      </w:r>
      <w:r w:rsidRPr="00E859A0">
        <w:rPr>
          <w:rFonts w:ascii="Corbel" w:hAnsi="Corbel" w:cs="Corbel"/>
          <w:spacing w:val="27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-1"/>
          <w:sz w:val="16"/>
          <w:szCs w:val="16"/>
        </w:rPr>
        <w:t>I</w:t>
      </w:r>
      <w:r w:rsidRPr="00E859A0">
        <w:rPr>
          <w:rFonts w:ascii="Corbel" w:hAnsi="Corbel" w:cs="Corbel"/>
          <w:sz w:val="16"/>
          <w:szCs w:val="16"/>
        </w:rPr>
        <w:t>n</w:t>
      </w:r>
      <w:r w:rsidRPr="00E859A0">
        <w:rPr>
          <w:rFonts w:ascii="Corbel" w:hAnsi="Corbel" w:cs="Corbel"/>
          <w:spacing w:val="1"/>
          <w:sz w:val="16"/>
          <w:szCs w:val="16"/>
        </w:rPr>
        <w:t>s</w:t>
      </w:r>
      <w:r w:rsidRPr="00E859A0">
        <w:rPr>
          <w:rFonts w:ascii="Corbel" w:hAnsi="Corbel" w:cs="Corbel"/>
          <w:sz w:val="16"/>
          <w:szCs w:val="16"/>
        </w:rPr>
        <w:t>u</w:t>
      </w:r>
      <w:r w:rsidRPr="00E859A0">
        <w:rPr>
          <w:rFonts w:ascii="Corbel" w:hAnsi="Corbel" w:cs="Corbel"/>
          <w:spacing w:val="-1"/>
          <w:sz w:val="16"/>
          <w:szCs w:val="16"/>
        </w:rPr>
        <w:t>l</w:t>
      </w:r>
      <w:r w:rsidRPr="00E859A0">
        <w:rPr>
          <w:rFonts w:ascii="Corbel" w:hAnsi="Corbel" w:cs="Corbel"/>
          <w:spacing w:val="1"/>
          <w:sz w:val="16"/>
          <w:szCs w:val="16"/>
        </w:rPr>
        <w:t>a</w:t>
      </w:r>
      <w:r w:rsidRPr="00E859A0">
        <w:rPr>
          <w:rFonts w:ascii="Corbel" w:hAnsi="Corbel" w:cs="Corbel"/>
          <w:spacing w:val="3"/>
          <w:sz w:val="16"/>
          <w:szCs w:val="16"/>
        </w:rPr>
        <w:t>r</w:t>
      </w:r>
      <w:r w:rsidRPr="00E859A0">
        <w:rPr>
          <w:rFonts w:ascii="Corbel" w:hAnsi="Corbel" w:cs="Corbel"/>
          <w:sz w:val="16"/>
          <w:szCs w:val="16"/>
        </w:rPr>
        <w:t>,</w:t>
      </w:r>
      <w:r w:rsidR="00213025" w:rsidRPr="00E859A0">
        <w:rPr>
          <w:rFonts w:ascii="Corbel" w:hAnsi="Corbel" w:cs="Corbel"/>
          <w:sz w:val="16"/>
          <w:szCs w:val="16"/>
        </w:rPr>
        <w:t xml:space="preserve"> Mancomunidad de Municipios, Entidades Locales de ámbito territorial inferior al municipio, </w:t>
      </w:r>
      <w:r w:rsidRPr="00E859A0">
        <w:rPr>
          <w:rFonts w:ascii="Corbel" w:hAnsi="Corbel" w:cs="Corbel"/>
          <w:sz w:val="16"/>
          <w:szCs w:val="16"/>
        </w:rPr>
        <w:t>o</w:t>
      </w:r>
      <w:r w:rsidRPr="00E859A0">
        <w:rPr>
          <w:rFonts w:ascii="Corbel" w:hAnsi="Corbel" w:cs="Corbel"/>
          <w:spacing w:val="35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-1"/>
          <w:sz w:val="16"/>
          <w:szCs w:val="16"/>
        </w:rPr>
        <w:t>e</w:t>
      </w:r>
      <w:r w:rsidRPr="00E859A0">
        <w:rPr>
          <w:rFonts w:ascii="Corbel" w:hAnsi="Corbel" w:cs="Corbel"/>
          <w:sz w:val="16"/>
          <w:szCs w:val="16"/>
        </w:rPr>
        <w:t>nt</w:t>
      </w:r>
      <w:r w:rsidRPr="00E859A0">
        <w:rPr>
          <w:rFonts w:ascii="Corbel" w:hAnsi="Corbel" w:cs="Corbel"/>
          <w:spacing w:val="2"/>
          <w:sz w:val="16"/>
          <w:szCs w:val="16"/>
        </w:rPr>
        <w:t>e</w:t>
      </w:r>
      <w:r w:rsidRPr="00E859A0">
        <w:rPr>
          <w:rFonts w:ascii="Corbel" w:hAnsi="Corbel" w:cs="Corbel"/>
          <w:spacing w:val="27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1"/>
          <w:sz w:val="16"/>
          <w:szCs w:val="16"/>
        </w:rPr>
        <w:t>d</w:t>
      </w:r>
      <w:r w:rsidRPr="00E859A0">
        <w:rPr>
          <w:rFonts w:ascii="Corbel" w:hAnsi="Corbel" w:cs="Corbel"/>
          <w:spacing w:val="-1"/>
          <w:sz w:val="16"/>
          <w:szCs w:val="16"/>
        </w:rPr>
        <w:t>e</w:t>
      </w:r>
      <w:r w:rsidRPr="00E859A0">
        <w:rPr>
          <w:rFonts w:ascii="Corbel" w:hAnsi="Corbel" w:cs="Corbel"/>
          <w:sz w:val="16"/>
          <w:szCs w:val="16"/>
        </w:rPr>
        <w:t>p</w:t>
      </w:r>
      <w:r w:rsidRPr="00E859A0">
        <w:rPr>
          <w:rFonts w:ascii="Corbel" w:hAnsi="Corbel" w:cs="Corbel"/>
          <w:spacing w:val="1"/>
          <w:sz w:val="16"/>
          <w:szCs w:val="16"/>
        </w:rPr>
        <w:t>e</w:t>
      </w:r>
      <w:r w:rsidRPr="00E859A0">
        <w:rPr>
          <w:rFonts w:ascii="Corbel" w:hAnsi="Corbel" w:cs="Corbel"/>
          <w:sz w:val="16"/>
          <w:szCs w:val="16"/>
        </w:rPr>
        <w:t>n</w:t>
      </w:r>
      <w:r w:rsidRPr="00E859A0">
        <w:rPr>
          <w:rFonts w:ascii="Corbel" w:hAnsi="Corbel" w:cs="Corbel"/>
          <w:spacing w:val="-1"/>
          <w:sz w:val="16"/>
          <w:szCs w:val="16"/>
        </w:rPr>
        <w:t>die</w:t>
      </w:r>
      <w:r w:rsidRPr="00E859A0">
        <w:rPr>
          <w:rFonts w:ascii="Corbel" w:hAnsi="Corbel" w:cs="Corbel"/>
          <w:sz w:val="16"/>
          <w:szCs w:val="16"/>
        </w:rPr>
        <w:t>n</w:t>
      </w:r>
      <w:r w:rsidRPr="00E859A0">
        <w:rPr>
          <w:rFonts w:ascii="Corbel" w:hAnsi="Corbel" w:cs="Corbel"/>
          <w:spacing w:val="3"/>
          <w:sz w:val="16"/>
          <w:szCs w:val="16"/>
        </w:rPr>
        <w:t>t</w:t>
      </w:r>
      <w:r w:rsidRPr="00E859A0">
        <w:rPr>
          <w:rFonts w:ascii="Corbel" w:hAnsi="Corbel" w:cs="Corbel"/>
          <w:spacing w:val="-1"/>
          <w:sz w:val="16"/>
          <w:szCs w:val="16"/>
        </w:rPr>
        <w:t>e</w:t>
      </w:r>
      <w:r w:rsidRPr="00E859A0">
        <w:rPr>
          <w:rFonts w:ascii="Corbel" w:hAnsi="Corbel" w:cs="Corbel"/>
          <w:sz w:val="16"/>
          <w:szCs w:val="16"/>
        </w:rPr>
        <w:t xml:space="preserve"> de la Entidad Local que corresponda conforme a lo dispuesto en el punto 2 del Reglamento de Funcionamiento de la Central de Contratación de la FEMP</w:t>
      </w:r>
    </w:p>
    <w:p w14:paraId="05DEA194" w14:textId="0A6AAA7F" w:rsidR="00511381" w:rsidRPr="00E859A0" w:rsidRDefault="00511381" w:rsidP="00DE165B">
      <w:pPr>
        <w:widowControl w:val="0"/>
        <w:autoSpaceDE w:val="0"/>
        <w:autoSpaceDN w:val="0"/>
        <w:adjustRightInd w:val="0"/>
        <w:spacing w:after="0" w:line="260" w:lineRule="atLeast"/>
        <w:ind w:left="242"/>
        <w:jc w:val="both"/>
        <w:rPr>
          <w:rFonts w:ascii="Corbel" w:hAnsi="Corbel" w:cs="Corbel"/>
          <w:sz w:val="16"/>
          <w:szCs w:val="16"/>
        </w:rPr>
      </w:pPr>
      <w:r w:rsidRPr="00E859A0">
        <w:rPr>
          <w:rFonts w:ascii="Corbel" w:hAnsi="Corbel" w:cs="Corbel"/>
          <w:b/>
          <w:bCs/>
          <w:position w:val="10"/>
          <w:sz w:val="16"/>
          <w:szCs w:val="16"/>
        </w:rPr>
        <w:t>2</w:t>
      </w:r>
      <w:r w:rsidRPr="00E859A0">
        <w:rPr>
          <w:rFonts w:ascii="Corbel" w:hAnsi="Corbel" w:cs="Corbel"/>
          <w:b/>
          <w:bCs/>
          <w:spacing w:val="11"/>
          <w:position w:val="10"/>
          <w:sz w:val="16"/>
          <w:szCs w:val="16"/>
        </w:rPr>
        <w:t xml:space="preserve"> </w:t>
      </w:r>
      <w:r w:rsidRPr="00E859A0">
        <w:rPr>
          <w:rFonts w:ascii="Corbel" w:hAnsi="Corbel" w:cs="Corbel"/>
          <w:spacing w:val="-1"/>
          <w:sz w:val="16"/>
          <w:szCs w:val="16"/>
        </w:rPr>
        <w:t>Pleno</w:t>
      </w:r>
      <w:r w:rsidR="00525815" w:rsidRPr="00E859A0">
        <w:rPr>
          <w:rFonts w:ascii="Corbel" w:hAnsi="Corbel" w:cs="Corbel"/>
          <w:sz w:val="16"/>
          <w:szCs w:val="16"/>
        </w:rPr>
        <w:t>, Junta de Gobierno, Alca</w:t>
      </w:r>
      <w:r w:rsidR="00A0783D" w:rsidRPr="00E859A0">
        <w:rPr>
          <w:rFonts w:ascii="Corbel" w:hAnsi="Corbel" w:cs="Corbel"/>
          <w:sz w:val="16"/>
          <w:szCs w:val="16"/>
        </w:rPr>
        <w:t>l</w:t>
      </w:r>
      <w:r w:rsidR="00525815" w:rsidRPr="00E859A0">
        <w:rPr>
          <w:rFonts w:ascii="Corbel" w:hAnsi="Corbel" w:cs="Corbel"/>
          <w:sz w:val="16"/>
          <w:szCs w:val="16"/>
        </w:rPr>
        <w:t>d</w:t>
      </w:r>
      <w:r w:rsidR="00A0783D" w:rsidRPr="00E859A0">
        <w:rPr>
          <w:rFonts w:ascii="Corbel" w:hAnsi="Corbel" w:cs="Corbel"/>
          <w:sz w:val="16"/>
          <w:szCs w:val="16"/>
        </w:rPr>
        <w:t>e</w:t>
      </w:r>
      <w:r w:rsidRPr="00E859A0">
        <w:rPr>
          <w:rFonts w:ascii="Corbel" w:hAnsi="Corbel" w:cs="Corbel"/>
          <w:sz w:val="16"/>
          <w:szCs w:val="16"/>
        </w:rPr>
        <w:t>,</w:t>
      </w:r>
      <w:r w:rsidR="00DE165B" w:rsidRPr="00E859A0">
        <w:rPr>
          <w:rFonts w:ascii="Corbel" w:hAnsi="Corbel" w:cs="Corbel"/>
          <w:sz w:val="16"/>
          <w:szCs w:val="16"/>
        </w:rPr>
        <w:t xml:space="preserve"> </w:t>
      </w:r>
      <w:r w:rsidRPr="00E859A0">
        <w:rPr>
          <w:rFonts w:ascii="Corbel" w:hAnsi="Corbel" w:cs="Corbel"/>
          <w:sz w:val="16"/>
          <w:szCs w:val="16"/>
        </w:rPr>
        <w:t>u órgano rector equivalente en caso de que se trate de cualquier ente de</w:t>
      </w:r>
      <w:r w:rsidR="00DE165B" w:rsidRPr="00E859A0">
        <w:rPr>
          <w:rFonts w:ascii="Corbel" w:hAnsi="Corbel" w:cs="Corbel"/>
          <w:sz w:val="16"/>
          <w:szCs w:val="16"/>
        </w:rPr>
        <w:t>pendiente de la Entidad Loca</w:t>
      </w:r>
      <w:r w:rsidR="00D50760">
        <w:rPr>
          <w:rFonts w:ascii="Corbel" w:hAnsi="Corbel" w:cs="Corbel"/>
          <w:sz w:val="16"/>
          <w:szCs w:val="16"/>
        </w:rPr>
        <w:t xml:space="preserve">l, mancomunidad o Entidad Local de ámbito territorial inferior al municipio </w:t>
      </w:r>
    </w:p>
    <w:p w14:paraId="3D60D038" w14:textId="30542C7F" w:rsidR="00671524" w:rsidRPr="00E859A0" w:rsidRDefault="00671524" w:rsidP="00B478EB">
      <w:pPr>
        <w:widowControl w:val="0"/>
        <w:autoSpaceDE w:val="0"/>
        <w:autoSpaceDN w:val="0"/>
        <w:adjustRightInd w:val="0"/>
        <w:spacing w:after="0" w:line="260" w:lineRule="atLeast"/>
        <w:ind w:left="242" w:right="7101"/>
        <w:jc w:val="both"/>
        <w:rPr>
          <w:rFonts w:ascii="Corbel" w:hAnsi="Corbel" w:cs="Corbel"/>
          <w:sz w:val="16"/>
          <w:szCs w:val="16"/>
        </w:rPr>
      </w:pPr>
    </w:p>
    <w:sectPr w:rsidR="00671524" w:rsidRPr="00E859A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35" w:right="1418" w:bottom="1134" w:left="1559" w:header="2155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BFB9" w14:textId="77777777" w:rsidR="00511381" w:rsidRDefault="00511381">
      <w:r>
        <w:separator/>
      </w:r>
    </w:p>
  </w:endnote>
  <w:endnote w:type="continuationSeparator" w:id="0">
    <w:p w14:paraId="694DA5EE" w14:textId="77777777" w:rsidR="00511381" w:rsidRDefault="0051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Neue-Heav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E06C" w14:textId="77777777" w:rsidR="00671524" w:rsidRDefault="006715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6E9D5F" w14:textId="77777777" w:rsidR="00671524" w:rsidRDefault="0067152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AB6C" w14:textId="77777777" w:rsidR="00671524" w:rsidRDefault="00671524">
    <w:pPr>
      <w:pStyle w:val="Piedepgina"/>
      <w:framePr w:w="1261" w:wrap="around" w:vAnchor="text" w:hAnchor="page" w:x="10626" w:y="-278"/>
      <w:rPr>
        <w:rStyle w:val="Nmerodepgina"/>
        <w:rFonts w:ascii="Frutiger 45 Light" w:hAnsi="Frutiger 45 Light"/>
        <w:sz w:val="14"/>
      </w:rPr>
    </w:pPr>
    <w:r>
      <w:rPr>
        <w:rStyle w:val="Nmerodepgina"/>
        <w:rFonts w:ascii="Frutiger 45 Light" w:hAnsi="Frutiger 45 Light"/>
        <w:sz w:val="14"/>
      </w:rPr>
      <w:fldChar w:fldCharType="begin"/>
    </w:r>
    <w:r>
      <w:rPr>
        <w:rStyle w:val="Nmerodepgina"/>
        <w:rFonts w:ascii="Frutiger 45 Light" w:hAnsi="Frutiger 45 Light"/>
        <w:sz w:val="14"/>
      </w:rPr>
      <w:instrText xml:space="preserve">PAGE  </w:instrText>
    </w:r>
    <w:r>
      <w:rPr>
        <w:rStyle w:val="Nmerodepgina"/>
        <w:rFonts w:ascii="Frutiger 45 Light" w:hAnsi="Frutiger 45 Light"/>
        <w:sz w:val="14"/>
      </w:rPr>
      <w:fldChar w:fldCharType="separate"/>
    </w:r>
    <w:r w:rsidR="00DE165B">
      <w:rPr>
        <w:rStyle w:val="Nmerodepgina"/>
        <w:rFonts w:ascii="Frutiger 45 Light" w:hAnsi="Frutiger 45 Light"/>
        <w:noProof/>
        <w:sz w:val="14"/>
      </w:rPr>
      <w:t>2</w:t>
    </w:r>
    <w:r>
      <w:rPr>
        <w:rStyle w:val="Nmerodepgina"/>
        <w:rFonts w:ascii="Frutiger 45 Light" w:hAnsi="Frutiger 45 Light"/>
        <w:sz w:val="14"/>
      </w:rPr>
      <w:fldChar w:fldCharType="end"/>
    </w:r>
  </w:p>
  <w:p w14:paraId="1C711844" w14:textId="77777777" w:rsidR="00671524" w:rsidRDefault="00671524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285A" w14:textId="77777777" w:rsidR="008B1F9F" w:rsidRDefault="00511381" w:rsidP="008B1F9F">
    <w:pPr>
      <w:ind w:left="567"/>
      <w:rPr>
        <w:rFonts w:ascii="Book Antiqua" w:hAnsi="Book Antiqua"/>
        <w:color w:val="1542A3"/>
        <w:sz w:val="14"/>
      </w:rPr>
    </w:pPr>
    <w:r>
      <w:rPr>
        <w:rFonts w:ascii="HelveticaNeue-Heavy" w:hAnsi="HelveticaNeue-Heavy"/>
        <w:noProof/>
        <w:color w:val="1542A3"/>
        <w:sz w:val="14"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254F7C" wp14:editId="1D67318C">
              <wp:simplePos x="0" y="0"/>
              <wp:positionH relativeFrom="column">
                <wp:posOffset>800100</wp:posOffset>
              </wp:positionH>
              <wp:positionV relativeFrom="paragraph">
                <wp:posOffset>-15240</wp:posOffset>
              </wp:positionV>
              <wp:extent cx="0" cy="152400"/>
              <wp:effectExtent l="8890" t="10160" r="1016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524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306EA5" id="Line 6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-1.2pt" to="63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X3UFAIAACgEAAAOAAAAZHJzL2Uyb0RvYy54bWysU8GO2jAQvVfqP1i+QxIIFCLCqkqgl22L&#10;tNsPMLZDrDq2ZRsCqvrvHTuA2PZSVVUkZ2zPvHkzb7x6OncSnbh1QqsSZ+MUI66oZkIdSvztdTta&#10;YOQ8UYxIrXiJL9zhp/X7d6veFHyiWy0ZtwhAlCt6U+LWe1MkiaMt74gba8MVXDbadsTD1h4SZkkP&#10;6J1MJmk6T3ptmbGacufgtB4u8TriNw2n/mvTOO6RLDFw83G1cd2HNVmvSHGwxLSCXmmQf2DREaEg&#10;6R2qJp6goxV/QHWCWu1048dUd4luGkF5rAGqydLfqnlpieGxFmiOM/c2uf8HS7+cdhYJVuIJRop0&#10;INGzUBzNp6E1vXEFeFRqZ0Nx9KxezLOm3x1SumqJOvBI8fViIC4LEcmbkLBxBhLs+8+agQ85eh37&#10;dG5sFyChA+gc5bjc5eBnj+hwSOE0m03yNCqVkOIWZ6zzn7juUDBKLIFzxCWnZ+cDD1LcXEIapbdC&#10;yii2VKgv8Xw6S2OA01KwcBncnD3sK2nRicC4LOfhi0XBzaOb1UfFIljLCdtcbU+EHGxILlXAg0qA&#10;ztUa5uHHMl1uFptFPson880oT+t69HFb5aP5Nvswq6d1VdXZz0Aty4tWMMZVYHebzSz/O+2vr2SY&#10;qvt03tuQvEWP/QKyt38kHaUM6g1zsNfssrM3iWEco/P16YR5f9yD/fjA178AAAD//wMAUEsDBBQA&#10;BgAIAAAAIQD2leo93wAAAAkBAAAPAAAAZHJzL2Rvd25yZXYueG1sTI/BTsMwEETvSP0Ha5G4oNZp&#10;FKI2xKkKEhfEhRYh9ebE2ySqvQ6xk4a/x+XSHmd2NPsm30xGsxF711oSsFxEwJAqq1qqBXzt3+Yr&#10;YM5LUlJbQgG/6GBTzO5ymSl7pk8cd75moYRcJgU03ncZ565q0Ei3sB1SuB1tb6QPsq+56uU5lBvN&#10;4yhKuZEthQ+N7PC1weq0G4yAbzqcPuqXZP3zftBPY5ng8dEMQjzcT9tnYB4nfw3DBT+gQxGYSjuQ&#10;ckwHHadhixcwjxNgl8C/UQqIlynwIue3C4o/AAAA//8DAFBLAQItABQABgAIAAAAIQC2gziS/gAA&#10;AOEBAAATAAAAAAAAAAAAAAAAAAAAAABbQ29udGVudF9UeXBlc10ueG1sUEsBAi0AFAAGAAgAAAAh&#10;ADj9If/WAAAAlAEAAAsAAAAAAAAAAAAAAAAALwEAAF9yZWxzLy5yZWxzUEsBAi0AFAAGAAgAAAAh&#10;ALv1fdQUAgAAKAQAAA4AAAAAAAAAAAAAAAAALgIAAGRycy9lMm9Eb2MueG1sUEsBAi0AFAAGAAgA&#10;AAAhAPaV6j3fAAAACQEAAA8AAAAAAAAAAAAAAAAAbgQAAGRycy9kb3ducmV2LnhtbFBLBQYAAAAA&#10;BAAEAPMAAAB6BQAAAAA=&#10;" strokecolor="#969696" strokeweight=".5pt"/>
          </w:pict>
        </mc:Fallback>
      </mc:AlternateContent>
    </w:r>
    <w:r w:rsidR="008B1F9F">
      <w:rPr>
        <w:rFonts w:ascii="HelveticaNeue-Heavy" w:hAnsi="HelveticaNeue-Heavy"/>
        <w:color w:val="1542A3"/>
        <w:sz w:val="14"/>
      </w:rPr>
      <w:t>FEMP</w:t>
    </w:r>
    <w:r w:rsidR="008B1F9F">
      <w:rPr>
        <w:rFonts w:ascii="HelveticaNeue-Heavy" w:hAnsi="HelveticaNeue-Heavy"/>
        <w:color w:val="0000FF"/>
        <w:sz w:val="14"/>
      </w:rPr>
      <w:t xml:space="preserve"> </w:t>
    </w:r>
    <w:r w:rsidR="008B1F9F">
      <w:rPr>
        <w:rFonts w:ascii="Book Antiqua" w:hAnsi="Book Antiqua"/>
        <w:sz w:val="14"/>
      </w:rPr>
      <w:t xml:space="preserve">                </w:t>
    </w:r>
    <w:r w:rsidR="008B1F9F">
      <w:rPr>
        <w:rFonts w:ascii="Book Antiqua" w:hAnsi="Book Antiqua"/>
        <w:color w:val="999999"/>
        <w:sz w:val="14"/>
      </w:rPr>
      <w:t xml:space="preserve">c/ Nuncio, 8       28005 Madrid     (T) 913 643 702      (F) 913 655 482        </w:t>
    </w:r>
    <w:r w:rsidR="008B1F9F">
      <w:rPr>
        <w:rFonts w:ascii="Book Antiqua" w:hAnsi="Book Antiqua"/>
        <w:color w:val="1542A3"/>
        <w:sz w:val="14"/>
      </w:rPr>
      <w:t>www.femp.es        femp@femp.es</w:t>
    </w:r>
  </w:p>
  <w:p w14:paraId="2F2CDD56" w14:textId="77777777" w:rsidR="00671524" w:rsidRDefault="00671524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  <w:p w14:paraId="67340182" w14:textId="77777777" w:rsidR="008B1F9F" w:rsidRDefault="008B1F9F">
    <w:pPr>
      <w:pStyle w:val="Piedepgina"/>
      <w:tabs>
        <w:tab w:val="clear" w:pos="4252"/>
        <w:tab w:val="clear" w:pos="8504"/>
        <w:tab w:val="left" w:pos="1500"/>
      </w:tabs>
      <w:rPr>
        <w:color w:val="99999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219B" w14:textId="77777777" w:rsidR="00511381" w:rsidRDefault="00511381">
      <w:r>
        <w:separator/>
      </w:r>
    </w:p>
  </w:footnote>
  <w:footnote w:type="continuationSeparator" w:id="0">
    <w:p w14:paraId="19AFB184" w14:textId="77777777" w:rsidR="00511381" w:rsidRDefault="0051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E823" w14:textId="77777777" w:rsidR="00671524" w:rsidRDefault="0051138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511A5A4" wp14:editId="010C676A">
          <wp:simplePos x="0" y="0"/>
          <wp:positionH relativeFrom="column">
            <wp:posOffset>-1028700</wp:posOffset>
          </wp:positionH>
          <wp:positionV relativeFrom="paragraph">
            <wp:posOffset>-1397000</wp:posOffset>
          </wp:positionV>
          <wp:extent cx="7562850" cy="1524000"/>
          <wp:effectExtent l="0" t="0" r="0" b="0"/>
          <wp:wrapNone/>
          <wp:docPr id="62" name="Imagen 62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C3DD" w14:textId="77777777" w:rsidR="00671524" w:rsidRDefault="00511381">
    <w:pPr>
      <w:pStyle w:val="Encabezado"/>
      <w:tabs>
        <w:tab w:val="clear" w:pos="4252"/>
        <w:tab w:val="clear" w:pos="8504"/>
      </w:tabs>
      <w:jc w:val="both"/>
      <w:rPr>
        <w:rFonts w:ascii="Frutiger 45 Light" w:hAnsi="Frutiger 45 Light"/>
        <w:noProof/>
        <w:sz w:val="20"/>
      </w:rPr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53E7F106" wp14:editId="78DB03CC">
          <wp:simplePos x="0" y="0"/>
          <wp:positionH relativeFrom="column">
            <wp:posOffset>-1029722</wp:posOffset>
          </wp:positionH>
          <wp:positionV relativeFrom="paragraph">
            <wp:posOffset>-1400230</wp:posOffset>
          </wp:positionV>
          <wp:extent cx="7562850" cy="1439186"/>
          <wp:effectExtent l="0" t="0" r="0" b="8890"/>
          <wp:wrapNone/>
          <wp:docPr id="61" name="Imagen 61" descr="general_fe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general_fe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99" cy="1440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12A"/>
    <w:multiLevelType w:val="hybridMultilevel"/>
    <w:tmpl w:val="481E17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FB5"/>
    <w:multiLevelType w:val="hybridMultilevel"/>
    <w:tmpl w:val="8E5E4BFA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04CE"/>
    <w:multiLevelType w:val="hybridMultilevel"/>
    <w:tmpl w:val="835AB3AA"/>
    <w:lvl w:ilvl="0" w:tplc="DD20CBDE">
      <w:start w:val="1"/>
      <w:numFmt w:val="upperLetter"/>
      <w:lvlText w:val="%1)"/>
      <w:lvlJc w:val="left"/>
      <w:pPr>
        <w:ind w:left="6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22" w:hanging="360"/>
      </w:pPr>
    </w:lvl>
    <w:lvl w:ilvl="2" w:tplc="0C0A001B" w:tentative="1">
      <w:start w:val="1"/>
      <w:numFmt w:val="lowerRoman"/>
      <w:lvlText w:val="%3."/>
      <w:lvlJc w:val="right"/>
      <w:pPr>
        <w:ind w:left="2042" w:hanging="180"/>
      </w:pPr>
    </w:lvl>
    <w:lvl w:ilvl="3" w:tplc="0C0A000F" w:tentative="1">
      <w:start w:val="1"/>
      <w:numFmt w:val="decimal"/>
      <w:lvlText w:val="%4."/>
      <w:lvlJc w:val="left"/>
      <w:pPr>
        <w:ind w:left="2762" w:hanging="360"/>
      </w:pPr>
    </w:lvl>
    <w:lvl w:ilvl="4" w:tplc="0C0A0019" w:tentative="1">
      <w:start w:val="1"/>
      <w:numFmt w:val="lowerLetter"/>
      <w:lvlText w:val="%5."/>
      <w:lvlJc w:val="left"/>
      <w:pPr>
        <w:ind w:left="3482" w:hanging="360"/>
      </w:pPr>
    </w:lvl>
    <w:lvl w:ilvl="5" w:tplc="0C0A001B" w:tentative="1">
      <w:start w:val="1"/>
      <w:numFmt w:val="lowerRoman"/>
      <w:lvlText w:val="%6."/>
      <w:lvlJc w:val="right"/>
      <w:pPr>
        <w:ind w:left="4202" w:hanging="180"/>
      </w:pPr>
    </w:lvl>
    <w:lvl w:ilvl="6" w:tplc="0C0A000F" w:tentative="1">
      <w:start w:val="1"/>
      <w:numFmt w:val="decimal"/>
      <w:lvlText w:val="%7."/>
      <w:lvlJc w:val="left"/>
      <w:pPr>
        <w:ind w:left="4922" w:hanging="360"/>
      </w:pPr>
    </w:lvl>
    <w:lvl w:ilvl="7" w:tplc="0C0A0019" w:tentative="1">
      <w:start w:val="1"/>
      <w:numFmt w:val="lowerLetter"/>
      <w:lvlText w:val="%8."/>
      <w:lvlJc w:val="left"/>
      <w:pPr>
        <w:ind w:left="5642" w:hanging="360"/>
      </w:pPr>
    </w:lvl>
    <w:lvl w:ilvl="8" w:tplc="0C0A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" w15:restartNumberingAfterBreak="0">
    <w:nsid w:val="29D7670A"/>
    <w:multiLevelType w:val="hybridMultilevel"/>
    <w:tmpl w:val="6E5C24B8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C7648"/>
    <w:multiLevelType w:val="hybridMultilevel"/>
    <w:tmpl w:val="16FAE534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C60C5"/>
    <w:multiLevelType w:val="hybridMultilevel"/>
    <w:tmpl w:val="7566667E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C7D33"/>
    <w:multiLevelType w:val="hybridMultilevel"/>
    <w:tmpl w:val="9DC2A282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63251"/>
    <w:multiLevelType w:val="hybridMultilevel"/>
    <w:tmpl w:val="2CDEA66E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A1587"/>
    <w:multiLevelType w:val="hybridMultilevel"/>
    <w:tmpl w:val="2408AA2E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4CF4"/>
    <w:multiLevelType w:val="hybridMultilevel"/>
    <w:tmpl w:val="DA6C064C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74F08"/>
    <w:multiLevelType w:val="hybridMultilevel"/>
    <w:tmpl w:val="65BA10B4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A15A2"/>
    <w:multiLevelType w:val="hybridMultilevel"/>
    <w:tmpl w:val="5C64F76A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E1E25"/>
    <w:multiLevelType w:val="hybridMultilevel"/>
    <w:tmpl w:val="33C0933C"/>
    <w:lvl w:ilvl="0" w:tplc="8724F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335714">
    <w:abstractNumId w:val="1"/>
  </w:num>
  <w:num w:numId="2" w16cid:durableId="1803769338">
    <w:abstractNumId w:val="12"/>
  </w:num>
  <w:num w:numId="3" w16cid:durableId="691616549">
    <w:abstractNumId w:val="4"/>
  </w:num>
  <w:num w:numId="4" w16cid:durableId="1318076962">
    <w:abstractNumId w:val="10"/>
  </w:num>
  <w:num w:numId="5" w16cid:durableId="2120837324">
    <w:abstractNumId w:val="8"/>
  </w:num>
  <w:num w:numId="6" w16cid:durableId="767895658">
    <w:abstractNumId w:val="11"/>
  </w:num>
  <w:num w:numId="7" w16cid:durableId="353307023">
    <w:abstractNumId w:val="9"/>
  </w:num>
  <w:num w:numId="8" w16cid:durableId="1025788496">
    <w:abstractNumId w:val="7"/>
  </w:num>
  <w:num w:numId="9" w16cid:durableId="1691444731">
    <w:abstractNumId w:val="6"/>
  </w:num>
  <w:num w:numId="10" w16cid:durableId="411240260">
    <w:abstractNumId w:val="5"/>
  </w:num>
  <w:num w:numId="11" w16cid:durableId="1605841066">
    <w:abstractNumId w:val="3"/>
  </w:num>
  <w:num w:numId="12" w16cid:durableId="318047143">
    <w:abstractNumId w:val="0"/>
  </w:num>
  <w:num w:numId="13" w16cid:durableId="1774087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4577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81"/>
    <w:rsid w:val="0007388C"/>
    <w:rsid w:val="000B3000"/>
    <w:rsid w:val="000E7366"/>
    <w:rsid w:val="0014250D"/>
    <w:rsid w:val="001A44C0"/>
    <w:rsid w:val="001C21C5"/>
    <w:rsid w:val="001D1026"/>
    <w:rsid w:val="00213025"/>
    <w:rsid w:val="00233282"/>
    <w:rsid w:val="00252D90"/>
    <w:rsid w:val="0035192D"/>
    <w:rsid w:val="00376A93"/>
    <w:rsid w:val="003A0B8D"/>
    <w:rsid w:val="0044316F"/>
    <w:rsid w:val="00511381"/>
    <w:rsid w:val="00525815"/>
    <w:rsid w:val="00646095"/>
    <w:rsid w:val="00671524"/>
    <w:rsid w:val="006A01DB"/>
    <w:rsid w:val="006A2D9A"/>
    <w:rsid w:val="007B0119"/>
    <w:rsid w:val="008A3DF4"/>
    <w:rsid w:val="008B1F9F"/>
    <w:rsid w:val="008C4DC4"/>
    <w:rsid w:val="0090695D"/>
    <w:rsid w:val="00927F3E"/>
    <w:rsid w:val="00A0783D"/>
    <w:rsid w:val="00AF135D"/>
    <w:rsid w:val="00B478EB"/>
    <w:rsid w:val="00D04936"/>
    <w:rsid w:val="00D50760"/>
    <w:rsid w:val="00DC404F"/>
    <w:rsid w:val="00DE165B"/>
    <w:rsid w:val="00E82428"/>
    <w:rsid w:val="00E859A0"/>
    <w:rsid w:val="00F6699A"/>
    <w:rsid w:val="00FC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00008e"/>
    </o:shapedefaults>
    <o:shapelayout v:ext="edit">
      <o:idmap v:ext="edit" data="1"/>
    </o:shapelayout>
  </w:shapeDefaults>
  <w:decimalSymbol w:val=","/>
  <w:listSeparator w:val=";"/>
  <w14:docId w14:val="4EAC3241"/>
  <w15:docId w15:val="{794387D8-6B22-41BE-82E1-F41DB7C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11381"/>
    <w:pPr>
      <w:ind w:left="720"/>
      <w:contextualSpacing/>
    </w:pPr>
  </w:style>
  <w:style w:type="paragraph" w:styleId="Sinespaciado">
    <w:name w:val="No Spacing"/>
    <w:uiPriority w:val="1"/>
    <w:qFormat/>
    <w:rsid w:val="005113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113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2">
    <w:name w:val="CM12"/>
    <w:basedOn w:val="Default"/>
    <w:next w:val="Default"/>
    <w:rsid w:val="00511381"/>
    <w:rPr>
      <w:rFonts w:cs="Times New Roman"/>
      <w:color w:val="auto"/>
    </w:rPr>
  </w:style>
  <w:style w:type="paragraph" w:styleId="Textonotapie">
    <w:name w:val="footnote text"/>
    <w:basedOn w:val="Normal"/>
    <w:link w:val="TextonotapieCar"/>
    <w:uiPriority w:val="99"/>
    <w:unhideWhenUsed/>
    <w:rsid w:val="005113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11381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semiHidden/>
    <w:unhideWhenUsed/>
    <w:rsid w:val="00511381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511381"/>
    <w:rPr>
      <w:sz w:val="24"/>
    </w:rPr>
  </w:style>
  <w:style w:type="character" w:customStyle="1" w:styleId="PiedepginaCar">
    <w:name w:val="Pie de página Car"/>
    <w:link w:val="Piedepgina"/>
    <w:uiPriority w:val="99"/>
    <w:rsid w:val="00511381"/>
    <w:rPr>
      <w:sz w:val="24"/>
    </w:rPr>
  </w:style>
  <w:style w:type="character" w:customStyle="1" w:styleId="TextodegloboCar">
    <w:name w:val="Texto de globo Car"/>
    <w:link w:val="Textodeglobo"/>
    <w:uiPriority w:val="99"/>
    <w:semiHidden/>
    <w:rsid w:val="00511381"/>
    <w:rPr>
      <w:rFonts w:ascii="Tahoma" w:hAnsi="Tahoma" w:cs="News Gothic Std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5113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13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1381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3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381"/>
    <w:rPr>
      <w:rFonts w:ascii="Calibri" w:eastAsia="Calibri" w:hAnsi="Calibri"/>
      <w:b/>
      <w:bCs/>
      <w:lang w:eastAsia="en-US"/>
    </w:rPr>
  </w:style>
  <w:style w:type="table" w:styleId="Tablaconcuadrcula">
    <w:name w:val="Table Grid"/>
    <w:basedOn w:val="Tablanormal"/>
    <w:uiPriority w:val="59"/>
    <w:rsid w:val="005113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8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Adrián Dorta</dc:creator>
  <cp:keywords/>
  <dc:description/>
  <cp:lastModifiedBy>María Elena Marcos Nájera</cp:lastModifiedBy>
  <cp:revision>5</cp:revision>
  <cp:lastPrinted>2007-01-17T08:25:00Z</cp:lastPrinted>
  <dcterms:created xsi:type="dcterms:W3CDTF">2022-01-12T12:04:00Z</dcterms:created>
  <dcterms:modified xsi:type="dcterms:W3CDTF">2025-04-01T06:54:00Z</dcterms:modified>
</cp:coreProperties>
</file>